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4CCD" w14:textId="77777777" w:rsidR="0024213C" w:rsidRPr="005C5E7A" w:rsidRDefault="0024213C" w:rsidP="0024213C">
      <w:pPr>
        <w:pStyle w:val="af4"/>
        <w:spacing w:after="0"/>
        <w:jc w:val="center"/>
        <w:rPr>
          <w:b/>
          <w:sz w:val="28"/>
          <w:szCs w:val="28"/>
        </w:rPr>
      </w:pPr>
      <w:r w:rsidRPr="005C5E7A">
        <w:rPr>
          <w:b/>
          <w:sz w:val="28"/>
          <w:szCs w:val="28"/>
        </w:rPr>
        <w:t xml:space="preserve">Инструкция </w:t>
      </w:r>
    </w:p>
    <w:p w14:paraId="3A1F1536" w14:textId="77777777" w:rsidR="0024213C" w:rsidRPr="00EA32C3" w:rsidRDefault="0024213C" w:rsidP="0024213C">
      <w:pPr>
        <w:pStyle w:val="af4"/>
        <w:spacing w:after="0"/>
        <w:jc w:val="center"/>
        <w:rPr>
          <w:b/>
          <w:sz w:val="28"/>
          <w:szCs w:val="28"/>
          <w:lang w:val="kk-KZ"/>
        </w:rPr>
      </w:pPr>
      <w:r w:rsidRPr="005C5E7A">
        <w:rPr>
          <w:b/>
          <w:sz w:val="28"/>
          <w:szCs w:val="28"/>
        </w:rPr>
        <w:t>по медицинскому применению медицинского изделия</w:t>
      </w:r>
    </w:p>
    <w:p w14:paraId="557D900F" w14:textId="77777777" w:rsidR="008631DC" w:rsidRPr="0024213C" w:rsidRDefault="008631DC" w:rsidP="004B58B0">
      <w:pPr>
        <w:rPr>
          <w:sz w:val="28"/>
          <w:szCs w:val="28"/>
          <w:lang w:val="kk-KZ"/>
        </w:rPr>
      </w:pPr>
    </w:p>
    <w:p w14:paraId="4D0C6850" w14:textId="04C6828B" w:rsidR="0024213C" w:rsidRPr="00686694" w:rsidRDefault="0024213C" w:rsidP="0024213C">
      <w:pPr>
        <w:jc w:val="both"/>
        <w:rPr>
          <w:rStyle w:val="s0"/>
          <w:b/>
          <w:sz w:val="28"/>
        </w:rPr>
      </w:pPr>
      <w:r w:rsidRPr="00686694">
        <w:rPr>
          <w:rStyle w:val="s0"/>
          <w:b/>
          <w:sz w:val="28"/>
        </w:rPr>
        <w:t xml:space="preserve">Название </w:t>
      </w:r>
      <w:r w:rsidR="005E059C">
        <w:rPr>
          <w:rStyle w:val="s0"/>
          <w:b/>
          <w:sz w:val="28"/>
        </w:rPr>
        <w:t>медицинского изделия</w:t>
      </w:r>
    </w:p>
    <w:p w14:paraId="700AAF3C" w14:textId="77777777" w:rsidR="009741ED" w:rsidRDefault="00236C4F" w:rsidP="008631DC">
      <w:pPr>
        <w:jc w:val="both"/>
        <w:rPr>
          <w:bCs/>
          <w:sz w:val="28"/>
          <w:szCs w:val="28"/>
        </w:rPr>
      </w:pPr>
      <w:r w:rsidRPr="00236C4F">
        <w:rPr>
          <w:bCs/>
          <w:sz w:val="28"/>
          <w:szCs w:val="28"/>
        </w:rPr>
        <w:t>Презервативы из натурального латекса Coger в вариантах исполнения</w:t>
      </w:r>
    </w:p>
    <w:p w14:paraId="64F17965" w14:textId="77777777" w:rsidR="00236C4F" w:rsidRPr="00F458F3" w:rsidRDefault="00236C4F" w:rsidP="008631DC">
      <w:pPr>
        <w:jc w:val="both"/>
        <w:rPr>
          <w:b/>
          <w:color w:val="000000"/>
          <w:sz w:val="28"/>
          <w:szCs w:val="28"/>
        </w:rPr>
      </w:pPr>
    </w:p>
    <w:p w14:paraId="1ECB0769" w14:textId="6F874A7A" w:rsidR="008631DC" w:rsidRPr="004F19F3" w:rsidRDefault="008631DC" w:rsidP="008631DC">
      <w:pPr>
        <w:jc w:val="both"/>
        <w:rPr>
          <w:b/>
          <w:color w:val="000000"/>
          <w:sz w:val="28"/>
          <w:szCs w:val="28"/>
        </w:rPr>
      </w:pPr>
      <w:r w:rsidRPr="00906FEF">
        <w:rPr>
          <w:b/>
          <w:color w:val="000000"/>
          <w:sz w:val="28"/>
          <w:szCs w:val="28"/>
        </w:rPr>
        <w:t xml:space="preserve">Состав и описание </w:t>
      </w:r>
      <w:r w:rsidR="0073529B">
        <w:rPr>
          <w:b/>
          <w:color w:val="000000"/>
          <w:sz w:val="28"/>
          <w:szCs w:val="28"/>
        </w:rPr>
        <w:t xml:space="preserve">медицинского </w:t>
      </w:r>
      <w:r w:rsidRPr="00906FEF">
        <w:rPr>
          <w:b/>
          <w:color w:val="000000"/>
          <w:sz w:val="28"/>
          <w:szCs w:val="28"/>
        </w:rPr>
        <w:t>изделия</w:t>
      </w:r>
    </w:p>
    <w:p w14:paraId="6DE81A50" w14:textId="0D7F0F6A" w:rsidR="00A521A3" w:rsidRPr="00A521A3" w:rsidRDefault="00A521A3" w:rsidP="00A521A3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>Презервативы изготовлены из натурального латекса</w:t>
      </w:r>
    </w:p>
    <w:p w14:paraId="7C4660BA" w14:textId="77777777" w:rsidR="0024213C" w:rsidRPr="0024213C" w:rsidRDefault="0024213C" w:rsidP="0024213C">
      <w:pPr>
        <w:jc w:val="both"/>
        <w:rPr>
          <w:color w:val="000000"/>
          <w:sz w:val="28"/>
          <w:szCs w:val="28"/>
        </w:rPr>
      </w:pPr>
      <w:r w:rsidRPr="0024213C">
        <w:rPr>
          <w:color w:val="000000"/>
          <w:sz w:val="28"/>
          <w:szCs w:val="28"/>
        </w:rPr>
        <w:t>1. Презервативы из натурального латекса Coger тонкие</w:t>
      </w:r>
    </w:p>
    <w:p w14:paraId="32F9AE8A" w14:textId="77777777" w:rsidR="0024213C" w:rsidRPr="0024213C" w:rsidRDefault="0024213C" w:rsidP="0024213C">
      <w:pPr>
        <w:jc w:val="both"/>
        <w:rPr>
          <w:color w:val="000000"/>
          <w:sz w:val="28"/>
          <w:szCs w:val="28"/>
        </w:rPr>
      </w:pPr>
      <w:r w:rsidRPr="0024213C">
        <w:rPr>
          <w:color w:val="000000"/>
          <w:sz w:val="28"/>
          <w:szCs w:val="28"/>
        </w:rPr>
        <w:t>2. Презервативы из натурального латекса Coger гладкие</w:t>
      </w:r>
    </w:p>
    <w:p w14:paraId="2FA9BE6C" w14:textId="3F5C0B39" w:rsidR="008631DC" w:rsidRDefault="0024213C" w:rsidP="0024213C">
      <w:pPr>
        <w:jc w:val="both"/>
        <w:rPr>
          <w:color w:val="000000"/>
          <w:sz w:val="28"/>
          <w:szCs w:val="28"/>
          <w:lang w:val="kk-KZ"/>
        </w:rPr>
      </w:pPr>
      <w:r w:rsidRPr="0024213C">
        <w:rPr>
          <w:color w:val="000000"/>
          <w:sz w:val="28"/>
          <w:szCs w:val="28"/>
        </w:rPr>
        <w:t>3. Презервативы из натурального латекса Coger 3 в 1</w:t>
      </w:r>
      <w:r w:rsidR="00010CEF">
        <w:rPr>
          <w:color w:val="000000"/>
          <w:sz w:val="28"/>
          <w:szCs w:val="28"/>
        </w:rPr>
        <w:t xml:space="preserve">: </w:t>
      </w:r>
      <w:r w:rsidR="00010CEF">
        <w:rPr>
          <w:color w:val="000000"/>
          <w:sz w:val="28"/>
          <w:szCs w:val="28"/>
          <w:lang w:val="kk-KZ"/>
        </w:rPr>
        <w:t>ребристый, контурный, точечный</w:t>
      </w:r>
    </w:p>
    <w:p w14:paraId="0F20752F" w14:textId="77777777" w:rsidR="00FB137A" w:rsidRPr="00FB137A" w:rsidRDefault="00FB137A" w:rsidP="00FB137A">
      <w:pPr>
        <w:jc w:val="both"/>
        <w:rPr>
          <w:color w:val="000000"/>
          <w:sz w:val="28"/>
          <w:szCs w:val="28"/>
        </w:rPr>
      </w:pPr>
    </w:p>
    <w:p w14:paraId="686DB6C8" w14:textId="7DBDBA7C" w:rsidR="00FB137A" w:rsidRDefault="00FB137A" w:rsidP="00FB137A">
      <w:pPr>
        <w:jc w:val="both"/>
        <w:rPr>
          <w:b/>
          <w:bCs/>
          <w:color w:val="000000"/>
          <w:sz w:val="28"/>
          <w:szCs w:val="28"/>
        </w:rPr>
      </w:pPr>
      <w:r w:rsidRPr="00FB137A">
        <w:rPr>
          <w:b/>
          <w:bCs/>
          <w:color w:val="000000"/>
          <w:sz w:val="28"/>
          <w:szCs w:val="28"/>
        </w:rPr>
        <w:t>Наименование (обозначение) нормативного документа, в соответствии с которым произведено медицинское изделие</w:t>
      </w:r>
    </w:p>
    <w:p w14:paraId="223508F5" w14:textId="13A77E9D" w:rsidR="00FB137A" w:rsidRPr="007F29C5" w:rsidRDefault="007F29C5" w:rsidP="00FB137A">
      <w:pPr>
        <w:jc w:val="both"/>
        <w:rPr>
          <w:color w:val="000000"/>
          <w:sz w:val="28"/>
          <w:szCs w:val="28"/>
        </w:rPr>
      </w:pPr>
      <w:r w:rsidRPr="007F29C5">
        <w:rPr>
          <w:color w:val="000000"/>
          <w:sz w:val="28"/>
          <w:szCs w:val="28"/>
        </w:rPr>
        <w:t>Спецификация на конечный продукт</w:t>
      </w:r>
      <w:r>
        <w:rPr>
          <w:color w:val="000000"/>
          <w:sz w:val="28"/>
          <w:szCs w:val="28"/>
        </w:rPr>
        <w:t xml:space="preserve"> </w:t>
      </w:r>
      <w:bookmarkStart w:id="0" w:name="_Hlk111187325"/>
      <w:r>
        <w:rPr>
          <w:color w:val="000000"/>
          <w:sz w:val="28"/>
          <w:szCs w:val="28"/>
          <w:lang w:val="en-US"/>
        </w:rPr>
        <w:t>D</w:t>
      </w:r>
      <w:r w:rsidRPr="007F29C5">
        <w:rPr>
          <w:color w:val="000000"/>
          <w:sz w:val="28"/>
          <w:szCs w:val="28"/>
        </w:rPr>
        <w:t xml:space="preserve"> 002.21.20</w:t>
      </w:r>
      <w:bookmarkEnd w:id="0"/>
    </w:p>
    <w:p w14:paraId="1DFB0A5B" w14:textId="77777777" w:rsidR="0024213C" w:rsidRPr="00906FEF" w:rsidRDefault="0024213C" w:rsidP="0024213C">
      <w:pPr>
        <w:jc w:val="both"/>
        <w:rPr>
          <w:b/>
          <w:color w:val="000000"/>
          <w:sz w:val="28"/>
          <w:szCs w:val="28"/>
        </w:rPr>
      </w:pPr>
    </w:p>
    <w:p w14:paraId="143DCFE5" w14:textId="270CA299" w:rsidR="0073529B" w:rsidRDefault="0073529B" w:rsidP="00C73888">
      <w:pPr>
        <w:jc w:val="both"/>
        <w:rPr>
          <w:b/>
          <w:color w:val="000000"/>
          <w:sz w:val="28"/>
          <w:szCs w:val="28"/>
        </w:rPr>
      </w:pPr>
      <w:r w:rsidRPr="0073529B">
        <w:rPr>
          <w:b/>
          <w:color w:val="000000"/>
          <w:sz w:val="28"/>
          <w:szCs w:val="28"/>
        </w:rPr>
        <w:t xml:space="preserve">Область применения и назначение медицинского изделия с указанием пользователя </w:t>
      </w:r>
    </w:p>
    <w:p w14:paraId="2AC67F8E" w14:textId="02D3F01E" w:rsidR="00260C7D" w:rsidRPr="00260C7D" w:rsidRDefault="00260C7D" w:rsidP="00C7388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Урология, гинекология.</w:t>
      </w:r>
    </w:p>
    <w:p w14:paraId="34ED5AAE" w14:textId="610191A8" w:rsidR="00A521A3" w:rsidRPr="00A521A3" w:rsidRDefault="00A521A3" w:rsidP="00C73888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 xml:space="preserve">Средство контрацепции барьерного типа. </w:t>
      </w:r>
    </w:p>
    <w:p w14:paraId="10BCA233" w14:textId="77777777" w:rsidR="008631DC" w:rsidRPr="00A521A3" w:rsidRDefault="00A521A3" w:rsidP="00A521A3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>Предназначен для предотвращения нежелательной беременности и/или защиты от заражения заболеваниями, передающихся половым путем, в том числе, ВИЧ и гепатиты;</w:t>
      </w:r>
    </w:p>
    <w:p w14:paraId="2FA741F7" w14:textId="77777777" w:rsidR="00A521A3" w:rsidRPr="00A521A3" w:rsidRDefault="00A521A3" w:rsidP="008631DC">
      <w:pPr>
        <w:jc w:val="both"/>
        <w:rPr>
          <w:b/>
          <w:color w:val="000000"/>
          <w:sz w:val="28"/>
          <w:szCs w:val="28"/>
        </w:rPr>
      </w:pPr>
    </w:p>
    <w:p w14:paraId="2EEF3BDE" w14:textId="515F7E95" w:rsidR="005E059C" w:rsidRDefault="005E059C" w:rsidP="00A521A3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5E059C">
        <w:rPr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</w:p>
    <w:p w14:paraId="0658598F" w14:textId="1442D2CE" w:rsidR="005E059C" w:rsidRDefault="005E059C" w:rsidP="00A521A3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>Упаковки с презервативами должны быть защищены от попадания прямых солнечных лучей и не подвергаться воздействию технического вазелина, жиров, органических растворителей, нефтепродуктов, фенолов, кислот и щелочи;</w:t>
      </w:r>
    </w:p>
    <w:p w14:paraId="629DE826" w14:textId="5EDFE64D" w:rsidR="005E059C" w:rsidRDefault="005E059C" w:rsidP="00A521A3">
      <w:pPr>
        <w:jc w:val="both"/>
        <w:rPr>
          <w:color w:val="000000"/>
          <w:sz w:val="28"/>
          <w:szCs w:val="28"/>
        </w:rPr>
      </w:pPr>
    </w:p>
    <w:p w14:paraId="4E92F269" w14:textId="5BC659B7" w:rsidR="005E059C" w:rsidRPr="005E059C" w:rsidRDefault="005E059C" w:rsidP="00A521A3">
      <w:pPr>
        <w:jc w:val="both"/>
        <w:rPr>
          <w:b/>
          <w:bCs/>
          <w:color w:val="000000"/>
          <w:sz w:val="28"/>
          <w:szCs w:val="28"/>
        </w:rPr>
      </w:pPr>
      <w:r w:rsidRPr="005E059C">
        <w:rPr>
          <w:b/>
          <w:bCs/>
          <w:color w:val="000000"/>
          <w:sz w:val="28"/>
          <w:szCs w:val="28"/>
        </w:rPr>
        <w:t>Противопоказания</w:t>
      </w:r>
    </w:p>
    <w:p w14:paraId="5A909B3E" w14:textId="64DB26BB" w:rsidR="00A521A3" w:rsidRDefault="005E059C" w:rsidP="00A521A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 применимо</w:t>
      </w:r>
    </w:p>
    <w:p w14:paraId="4669B830" w14:textId="77777777" w:rsidR="005E059C" w:rsidRPr="005E059C" w:rsidRDefault="005E059C" w:rsidP="00A521A3">
      <w:pPr>
        <w:jc w:val="both"/>
        <w:rPr>
          <w:bCs/>
          <w:color w:val="000000"/>
          <w:sz w:val="28"/>
          <w:szCs w:val="28"/>
        </w:rPr>
      </w:pPr>
    </w:p>
    <w:p w14:paraId="0E5FD6FB" w14:textId="27D52337" w:rsidR="005E059C" w:rsidRDefault="005E059C" w:rsidP="008631D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5E059C">
        <w:rPr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711E9E21" w14:textId="77777777" w:rsidR="004C10C9" w:rsidRDefault="004C10C9" w:rsidP="004C10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лет</w:t>
      </w:r>
      <w:r w:rsidRPr="00A521A3">
        <w:rPr>
          <w:color w:val="000000"/>
          <w:sz w:val="28"/>
          <w:szCs w:val="28"/>
        </w:rPr>
        <w:t xml:space="preserve">. </w:t>
      </w:r>
    </w:p>
    <w:p w14:paraId="20156DB6" w14:textId="2306B39E" w:rsidR="004C10C9" w:rsidRDefault="004C10C9" w:rsidP="008631DC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>Не применять после истечения срока годности</w:t>
      </w:r>
      <w:r>
        <w:rPr>
          <w:color w:val="000000"/>
          <w:sz w:val="28"/>
          <w:szCs w:val="28"/>
        </w:rPr>
        <w:t>.</w:t>
      </w:r>
    </w:p>
    <w:p w14:paraId="3F0641FE" w14:textId="29B9A42B" w:rsidR="00A521A3" w:rsidRDefault="00A521A3" w:rsidP="008631DC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 xml:space="preserve">Презервативы должны храниться в картонной коробке в закрытых помещениях при температуре </w:t>
      </w:r>
      <w:bookmarkStart w:id="1" w:name="_Hlk111187369"/>
      <w:r w:rsidR="00862E1C">
        <w:rPr>
          <w:color w:val="000000"/>
          <w:sz w:val="28"/>
          <w:szCs w:val="28"/>
        </w:rPr>
        <w:t>от 0</w:t>
      </w:r>
      <w:r w:rsidR="00D357D0" w:rsidRPr="00A521A3">
        <w:rPr>
          <w:color w:val="000000"/>
          <w:sz w:val="28"/>
          <w:szCs w:val="28"/>
        </w:rPr>
        <w:t>°С</w:t>
      </w:r>
      <w:r w:rsidR="00862E1C">
        <w:rPr>
          <w:color w:val="000000"/>
          <w:sz w:val="28"/>
          <w:szCs w:val="28"/>
        </w:rPr>
        <w:t xml:space="preserve"> </w:t>
      </w:r>
      <w:bookmarkEnd w:id="1"/>
      <w:r w:rsidRPr="00A521A3">
        <w:rPr>
          <w:color w:val="000000"/>
          <w:sz w:val="28"/>
          <w:szCs w:val="28"/>
        </w:rPr>
        <w:t xml:space="preserve">до 25°С и влажности не выше 80% на расстоянии не менее 1м от отопительных приборов. </w:t>
      </w:r>
    </w:p>
    <w:p w14:paraId="39D72A1C" w14:textId="77777777" w:rsidR="004C10C9" w:rsidRPr="00A521A3" w:rsidRDefault="004C10C9" w:rsidP="004C10C9">
      <w:pPr>
        <w:jc w:val="both"/>
        <w:rPr>
          <w:b/>
          <w:color w:val="000000"/>
          <w:sz w:val="28"/>
          <w:szCs w:val="28"/>
        </w:rPr>
      </w:pPr>
      <w:r w:rsidRPr="00A521A3">
        <w:rPr>
          <w:b/>
          <w:color w:val="000000"/>
          <w:sz w:val="28"/>
          <w:szCs w:val="28"/>
        </w:rPr>
        <w:t>Для одноразового использования</w:t>
      </w:r>
    </w:p>
    <w:p w14:paraId="556EFA1D" w14:textId="3E22DB21" w:rsidR="005E059C" w:rsidRDefault="005E059C" w:rsidP="008631DC">
      <w:pPr>
        <w:jc w:val="both"/>
        <w:rPr>
          <w:color w:val="000000"/>
          <w:sz w:val="28"/>
          <w:szCs w:val="28"/>
        </w:rPr>
      </w:pPr>
    </w:p>
    <w:p w14:paraId="5A3D5295" w14:textId="1BF843A4" w:rsidR="005E059C" w:rsidRPr="005E059C" w:rsidRDefault="005E059C" w:rsidP="008631DC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Pr="009E1D99">
        <w:rPr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bookmarkStart w:id="2" w:name="2175220327"/>
      <w:bookmarkStart w:id="3" w:name="2175220333"/>
      <w:bookmarkEnd w:id="2"/>
      <w:bookmarkEnd w:id="3"/>
    </w:p>
    <w:p w14:paraId="53E7D1C4" w14:textId="77777777" w:rsidR="005E059C" w:rsidRPr="00A521A3" w:rsidRDefault="005E059C" w:rsidP="005E059C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lastRenderedPageBreak/>
        <w:t>- Надеть презерватив на пенис во время эрекции перед интимным контактом. Повреждения, выделения предэякулята, влагалищные выделения, слюна, моча и фекалии могут передавать все болезнетворные организмы.</w:t>
      </w:r>
    </w:p>
    <w:p w14:paraId="7F6729C9" w14:textId="77777777" w:rsidR="005E059C" w:rsidRPr="00A521A3" w:rsidRDefault="005E059C" w:rsidP="005E059C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>- Поместить презерватив на головку пениса и натянуть до конца.</w:t>
      </w:r>
    </w:p>
    <w:p w14:paraId="33BAFF34" w14:textId="77777777" w:rsidR="005E059C" w:rsidRPr="00A521A3" w:rsidRDefault="005E059C" w:rsidP="005E059C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>- Оставить пустое пространство в конце презерватива для сбора спермы. Удалить воздух, остающийся в конце презерватива, осторожно выпуская воздух по направлению к основанию пениса.</w:t>
      </w:r>
    </w:p>
    <w:p w14:paraId="432537D5" w14:textId="625E70E0" w:rsidR="00A521A3" w:rsidRPr="004C10C9" w:rsidRDefault="005E059C" w:rsidP="00B43628">
      <w:pPr>
        <w:jc w:val="both"/>
        <w:rPr>
          <w:color w:val="000000"/>
          <w:sz w:val="28"/>
          <w:szCs w:val="28"/>
        </w:rPr>
      </w:pPr>
      <w:r w:rsidRPr="00A521A3">
        <w:rPr>
          <w:color w:val="000000"/>
          <w:sz w:val="28"/>
          <w:szCs w:val="28"/>
        </w:rPr>
        <w:t>- После эякуляции, и пока пенис все еще находится в состоянии эрекции, придерживать за край презерватива (открытый конец) так, чтобы презерватив не соскользнул.</w:t>
      </w:r>
    </w:p>
    <w:p w14:paraId="5A055A8A" w14:textId="77777777" w:rsidR="00537374" w:rsidRDefault="00537374" w:rsidP="002E27D0">
      <w:pPr>
        <w:jc w:val="both"/>
        <w:rPr>
          <w:color w:val="000000"/>
          <w:sz w:val="28"/>
          <w:szCs w:val="28"/>
        </w:rPr>
      </w:pPr>
    </w:p>
    <w:p w14:paraId="1A6F56AC" w14:textId="77777777" w:rsidR="00A06275" w:rsidRPr="00FB137A" w:rsidRDefault="00A06275" w:rsidP="00A521A3">
      <w:pPr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Производитель</w:t>
      </w:r>
    </w:p>
    <w:p w14:paraId="3C5CC599" w14:textId="190C9A1D" w:rsidR="00A06275" w:rsidRPr="00FB137A" w:rsidRDefault="00E20590" w:rsidP="00A06275">
      <w:pPr>
        <w:jc w:val="both"/>
        <w:rPr>
          <w:color w:val="000000"/>
          <w:sz w:val="28"/>
          <w:szCs w:val="28"/>
          <w:lang w:val="en-US"/>
        </w:rPr>
      </w:pPr>
      <w:bookmarkStart w:id="4" w:name="_Hlk140500088"/>
      <w:r>
        <w:rPr>
          <w:color w:val="000000"/>
          <w:sz w:val="28"/>
          <w:szCs w:val="28"/>
          <w:lang w:val="en-US"/>
        </w:rPr>
        <w:t>Indus Medicare Private Limited</w:t>
      </w:r>
    </w:p>
    <w:bookmarkEnd w:id="4"/>
    <w:p w14:paraId="4E155280" w14:textId="45431980" w:rsidR="00A06275" w:rsidRPr="00F458F3" w:rsidRDefault="006B3B3B" w:rsidP="00A06275">
      <w:pPr>
        <w:jc w:val="both"/>
        <w:rPr>
          <w:color w:val="000000"/>
          <w:sz w:val="28"/>
          <w:szCs w:val="28"/>
          <w:lang w:val="en-US"/>
        </w:rPr>
      </w:pPr>
      <w:r w:rsidRPr="006B3B3B">
        <w:rPr>
          <w:color w:val="000000"/>
          <w:sz w:val="28"/>
          <w:szCs w:val="28"/>
          <w:lang w:val="en-US"/>
        </w:rPr>
        <w:t>NH 7, Ramaipally (Village) Medak District – 502336 Telangana, Индия</w:t>
      </w:r>
      <w:r w:rsidR="00E20590">
        <w:rPr>
          <w:color w:val="000000"/>
          <w:sz w:val="28"/>
          <w:szCs w:val="28"/>
          <w:lang w:val="en-US"/>
        </w:rPr>
        <w:t>.</w:t>
      </w:r>
    </w:p>
    <w:p w14:paraId="230AE320" w14:textId="77777777" w:rsidR="00A06275" w:rsidRPr="00A06275" w:rsidRDefault="00A06275" w:rsidP="00A06275">
      <w:pPr>
        <w:jc w:val="both"/>
        <w:rPr>
          <w:color w:val="000000"/>
          <w:sz w:val="28"/>
          <w:szCs w:val="28"/>
          <w:lang w:val="en-US"/>
        </w:rPr>
      </w:pPr>
    </w:p>
    <w:p w14:paraId="15DC1939" w14:textId="77777777" w:rsidR="0073529B" w:rsidRDefault="0073529B" w:rsidP="00F15CD2">
      <w:pPr>
        <w:jc w:val="both"/>
        <w:rPr>
          <w:b/>
          <w:sz w:val="28"/>
          <w:szCs w:val="28"/>
        </w:rPr>
      </w:pPr>
      <w:r w:rsidRPr="0073529B">
        <w:rPr>
          <w:b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762395B0" w14:textId="7B4B612E" w:rsidR="00F15CD2" w:rsidRPr="00C73888" w:rsidRDefault="00F15CD2" w:rsidP="00F15CD2">
      <w:pPr>
        <w:jc w:val="both"/>
        <w:rPr>
          <w:sz w:val="28"/>
          <w:szCs w:val="28"/>
          <w:lang w:eastAsia="de-DE"/>
        </w:rPr>
      </w:pPr>
      <w:r w:rsidRPr="005C5E7A">
        <w:rPr>
          <w:sz w:val="28"/>
          <w:szCs w:val="28"/>
          <w:lang w:eastAsia="de-DE"/>
        </w:rPr>
        <w:t>ТОО</w:t>
      </w:r>
      <w:r w:rsidRPr="00C73888">
        <w:rPr>
          <w:sz w:val="28"/>
          <w:szCs w:val="28"/>
          <w:lang w:eastAsia="de-DE"/>
        </w:rPr>
        <w:t xml:space="preserve"> «</w:t>
      </w:r>
      <w:r w:rsidRPr="005C5E7A">
        <w:rPr>
          <w:sz w:val="28"/>
          <w:szCs w:val="28"/>
          <w:lang w:val="en-US" w:eastAsia="de-DE"/>
        </w:rPr>
        <w:t>Rogers</w:t>
      </w:r>
      <w:r w:rsidRPr="00C73888">
        <w:rPr>
          <w:sz w:val="28"/>
          <w:szCs w:val="28"/>
          <w:lang w:eastAsia="de-DE"/>
        </w:rPr>
        <w:t xml:space="preserve"> </w:t>
      </w:r>
      <w:r w:rsidRPr="005C5E7A">
        <w:rPr>
          <w:sz w:val="28"/>
          <w:szCs w:val="28"/>
          <w:lang w:val="en-US" w:eastAsia="de-DE"/>
        </w:rPr>
        <w:t>Pharma</w:t>
      </w:r>
      <w:r w:rsidRPr="00C73888">
        <w:rPr>
          <w:sz w:val="28"/>
          <w:szCs w:val="28"/>
          <w:lang w:eastAsia="de-DE"/>
        </w:rPr>
        <w:t>»</w:t>
      </w:r>
    </w:p>
    <w:p w14:paraId="1D906B95" w14:textId="15CD1271" w:rsidR="00B746F8" w:rsidRDefault="00A25A1E" w:rsidP="00606499">
      <w:pPr>
        <w:jc w:val="both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 xml:space="preserve">Фактический адрес: </w:t>
      </w:r>
      <w:r w:rsidR="00606499" w:rsidRPr="00606499">
        <w:rPr>
          <w:sz w:val="28"/>
          <w:szCs w:val="28"/>
          <w:lang w:eastAsia="de-DE"/>
        </w:rPr>
        <w:t>г. Алматы, мкн. Мирас, 157</w:t>
      </w:r>
      <w:r w:rsidR="001D563A">
        <w:rPr>
          <w:sz w:val="28"/>
          <w:szCs w:val="28"/>
          <w:lang w:eastAsia="de-DE"/>
        </w:rPr>
        <w:t>/732</w:t>
      </w:r>
    </w:p>
    <w:p w14:paraId="2D6F441F" w14:textId="5296DE67" w:rsidR="00A25A1E" w:rsidRDefault="00A25A1E" w:rsidP="00F15CD2">
      <w:pPr>
        <w:jc w:val="both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 xml:space="preserve">Юридический адрес: </w:t>
      </w:r>
      <w:r w:rsidRPr="00A25A1E">
        <w:rPr>
          <w:sz w:val="28"/>
          <w:szCs w:val="28"/>
          <w:lang w:eastAsia="de-DE"/>
        </w:rPr>
        <w:t>Солодовникова 21, 289 офис</w:t>
      </w:r>
    </w:p>
    <w:p w14:paraId="4E327CCB" w14:textId="22407335" w:rsidR="00F15CD2" w:rsidRPr="00BA592A" w:rsidRDefault="00F15CD2" w:rsidP="00F15CD2">
      <w:pPr>
        <w:jc w:val="both"/>
        <w:rPr>
          <w:sz w:val="28"/>
          <w:szCs w:val="28"/>
          <w:lang w:eastAsia="de-DE"/>
        </w:rPr>
      </w:pPr>
      <w:r w:rsidRPr="005C5E7A">
        <w:rPr>
          <w:sz w:val="28"/>
          <w:szCs w:val="28"/>
          <w:lang w:eastAsia="de-DE"/>
        </w:rPr>
        <w:t>Тел</w:t>
      </w:r>
      <w:r w:rsidRPr="00BA592A">
        <w:rPr>
          <w:sz w:val="28"/>
          <w:szCs w:val="28"/>
          <w:lang w:eastAsia="de-DE"/>
        </w:rPr>
        <w:t xml:space="preserve">. (727) 311-81-96/97,                 </w:t>
      </w:r>
    </w:p>
    <w:p w14:paraId="01EA5B54" w14:textId="77777777" w:rsidR="00F15CD2" w:rsidRPr="00A25A1E" w:rsidRDefault="00F15CD2" w:rsidP="00F15CD2">
      <w:pPr>
        <w:jc w:val="both"/>
        <w:rPr>
          <w:sz w:val="28"/>
          <w:szCs w:val="28"/>
          <w:lang w:val="en-US" w:eastAsia="de-DE"/>
        </w:rPr>
      </w:pPr>
      <w:r w:rsidRPr="005C5E7A">
        <w:rPr>
          <w:sz w:val="28"/>
          <w:szCs w:val="28"/>
          <w:lang w:val="en-US" w:eastAsia="de-DE"/>
        </w:rPr>
        <w:t>e</w:t>
      </w:r>
      <w:r w:rsidRPr="00A25A1E">
        <w:rPr>
          <w:sz w:val="28"/>
          <w:szCs w:val="28"/>
          <w:lang w:val="en-US" w:eastAsia="de-DE"/>
        </w:rPr>
        <w:t>-</w:t>
      </w:r>
      <w:r w:rsidRPr="005C5E7A">
        <w:rPr>
          <w:sz w:val="28"/>
          <w:szCs w:val="28"/>
          <w:lang w:val="en-US" w:eastAsia="de-DE"/>
        </w:rPr>
        <w:t>mail</w:t>
      </w:r>
      <w:r w:rsidRPr="00A25A1E">
        <w:rPr>
          <w:sz w:val="28"/>
          <w:szCs w:val="28"/>
          <w:lang w:val="en-US" w:eastAsia="de-DE"/>
        </w:rPr>
        <w:t xml:space="preserve">: </w:t>
      </w:r>
      <w:hyperlink r:id="rId7" w:history="1">
        <w:r w:rsidRPr="005C5E7A">
          <w:rPr>
            <w:rStyle w:val="af"/>
            <w:sz w:val="28"/>
            <w:szCs w:val="28"/>
            <w:lang w:val="en-US" w:eastAsia="de-DE"/>
          </w:rPr>
          <w:t>office</w:t>
        </w:r>
        <w:r w:rsidRPr="00A25A1E">
          <w:rPr>
            <w:rStyle w:val="af"/>
            <w:sz w:val="28"/>
            <w:szCs w:val="28"/>
            <w:lang w:val="en-US" w:eastAsia="de-DE"/>
          </w:rPr>
          <w:t>.</w:t>
        </w:r>
        <w:r w:rsidRPr="005C5E7A">
          <w:rPr>
            <w:rStyle w:val="af"/>
            <w:sz w:val="28"/>
            <w:szCs w:val="28"/>
            <w:lang w:val="en-US" w:eastAsia="de-DE"/>
          </w:rPr>
          <w:t>secretary</w:t>
        </w:r>
        <w:r w:rsidRPr="00A25A1E">
          <w:rPr>
            <w:rStyle w:val="af"/>
            <w:sz w:val="28"/>
            <w:szCs w:val="28"/>
            <w:lang w:val="en-US" w:eastAsia="de-DE"/>
          </w:rPr>
          <w:t>@</w:t>
        </w:r>
        <w:r w:rsidRPr="005C5E7A">
          <w:rPr>
            <w:rStyle w:val="af"/>
            <w:sz w:val="28"/>
            <w:szCs w:val="28"/>
            <w:lang w:val="en-US" w:eastAsia="de-DE"/>
          </w:rPr>
          <w:t>rogersgroup</w:t>
        </w:r>
        <w:r w:rsidRPr="00A25A1E">
          <w:rPr>
            <w:rStyle w:val="af"/>
            <w:sz w:val="28"/>
            <w:szCs w:val="28"/>
            <w:lang w:val="en-US" w:eastAsia="de-DE"/>
          </w:rPr>
          <w:t>.</w:t>
        </w:r>
        <w:r w:rsidRPr="005C5E7A">
          <w:rPr>
            <w:rStyle w:val="af"/>
            <w:sz w:val="28"/>
            <w:szCs w:val="28"/>
            <w:lang w:val="en-US" w:eastAsia="de-DE"/>
          </w:rPr>
          <w:t>in</w:t>
        </w:r>
      </w:hyperlink>
    </w:p>
    <w:p w14:paraId="16BE685B" w14:textId="77777777" w:rsidR="0024213C" w:rsidRPr="00A25A1E" w:rsidRDefault="0024213C" w:rsidP="0024213C">
      <w:pPr>
        <w:jc w:val="both"/>
        <w:rPr>
          <w:sz w:val="28"/>
          <w:szCs w:val="28"/>
          <w:lang w:val="en-US"/>
        </w:rPr>
      </w:pPr>
    </w:p>
    <w:p w14:paraId="4E705072" w14:textId="77777777" w:rsidR="0073529B" w:rsidRDefault="0073529B" w:rsidP="00F15CD2">
      <w:pPr>
        <w:jc w:val="both"/>
        <w:rPr>
          <w:b/>
          <w:sz w:val="28"/>
          <w:szCs w:val="28"/>
        </w:rPr>
      </w:pPr>
      <w:bookmarkStart w:id="5" w:name="2175220336"/>
      <w:bookmarkEnd w:id="5"/>
      <w:r w:rsidRPr="0073529B">
        <w:rPr>
          <w:b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62E0D4E4" w14:textId="100C99AE" w:rsidR="00F15CD2" w:rsidRPr="005C5E7A" w:rsidRDefault="00F15CD2" w:rsidP="00F15CD2">
      <w:pPr>
        <w:jc w:val="both"/>
        <w:rPr>
          <w:sz w:val="28"/>
          <w:szCs w:val="28"/>
          <w:lang w:eastAsia="de-DE"/>
        </w:rPr>
      </w:pPr>
      <w:r w:rsidRPr="005C5E7A">
        <w:rPr>
          <w:sz w:val="28"/>
          <w:szCs w:val="28"/>
          <w:lang w:eastAsia="de-DE"/>
        </w:rPr>
        <w:t>ИП Канумуру И.Г.</w:t>
      </w:r>
    </w:p>
    <w:p w14:paraId="66541A6C" w14:textId="2F4DBF07" w:rsidR="00F15CD2" w:rsidRPr="005C5E7A" w:rsidRDefault="00F15CD2" w:rsidP="00F15CD2">
      <w:pPr>
        <w:jc w:val="both"/>
        <w:rPr>
          <w:sz w:val="28"/>
          <w:szCs w:val="28"/>
          <w:lang w:eastAsia="de-DE"/>
        </w:rPr>
      </w:pPr>
      <w:r w:rsidRPr="005C5E7A">
        <w:rPr>
          <w:sz w:val="28"/>
          <w:szCs w:val="28"/>
          <w:lang w:eastAsia="de-DE"/>
        </w:rPr>
        <w:t xml:space="preserve">050043, Казахстан, </w:t>
      </w:r>
      <w:r w:rsidR="00E20590" w:rsidRPr="00606499">
        <w:rPr>
          <w:sz w:val="28"/>
          <w:szCs w:val="28"/>
          <w:lang w:eastAsia="de-DE"/>
        </w:rPr>
        <w:t>г. Алматы, мкн. Мирас, 157</w:t>
      </w:r>
      <w:r w:rsidR="00E20590">
        <w:rPr>
          <w:sz w:val="28"/>
          <w:szCs w:val="28"/>
          <w:lang w:eastAsia="de-DE"/>
        </w:rPr>
        <w:t>, н.п. 819</w:t>
      </w:r>
      <w:r w:rsidR="00606499" w:rsidRPr="00606499">
        <w:rPr>
          <w:sz w:val="28"/>
          <w:szCs w:val="28"/>
          <w:lang w:eastAsia="de-DE"/>
        </w:rPr>
        <w:tab/>
      </w:r>
      <w:r w:rsidRPr="005C5E7A">
        <w:rPr>
          <w:sz w:val="28"/>
          <w:szCs w:val="28"/>
          <w:lang w:eastAsia="de-DE"/>
        </w:rPr>
        <w:tab/>
      </w:r>
    </w:p>
    <w:p w14:paraId="5A6CD7CD" w14:textId="40DC87D8" w:rsidR="00E62DE8" w:rsidRPr="001D563A" w:rsidRDefault="00F15CD2" w:rsidP="00472DEE">
      <w:pPr>
        <w:rPr>
          <w:sz w:val="28"/>
          <w:szCs w:val="28"/>
          <w:lang w:eastAsia="de-DE"/>
        </w:rPr>
      </w:pPr>
      <w:r w:rsidRPr="005C5E7A">
        <w:rPr>
          <w:sz w:val="28"/>
          <w:szCs w:val="28"/>
          <w:lang w:eastAsia="de-DE"/>
        </w:rPr>
        <w:t>Тел</w:t>
      </w:r>
      <w:r w:rsidRPr="001D563A">
        <w:rPr>
          <w:sz w:val="28"/>
          <w:szCs w:val="28"/>
          <w:lang w:eastAsia="de-DE"/>
        </w:rPr>
        <w:t>. +7 (727) 311</w:t>
      </w:r>
      <w:r w:rsidR="00472DEE" w:rsidRPr="001D563A">
        <w:rPr>
          <w:sz w:val="28"/>
          <w:szCs w:val="28"/>
          <w:lang w:eastAsia="de-DE"/>
        </w:rPr>
        <w:t>-</w:t>
      </w:r>
      <w:r w:rsidRPr="001D563A">
        <w:rPr>
          <w:sz w:val="28"/>
          <w:szCs w:val="28"/>
          <w:lang w:eastAsia="de-DE"/>
        </w:rPr>
        <w:t>81</w:t>
      </w:r>
      <w:r w:rsidR="00472DEE" w:rsidRPr="001D563A">
        <w:rPr>
          <w:sz w:val="28"/>
          <w:szCs w:val="28"/>
          <w:lang w:eastAsia="de-DE"/>
        </w:rPr>
        <w:t>-</w:t>
      </w:r>
      <w:r w:rsidRPr="001D563A">
        <w:rPr>
          <w:sz w:val="28"/>
          <w:szCs w:val="28"/>
          <w:lang w:eastAsia="de-DE"/>
        </w:rPr>
        <w:t>96/97, +77479911904,</w:t>
      </w:r>
      <w:r w:rsidR="00EE399E" w:rsidRPr="001D563A">
        <w:rPr>
          <w:sz w:val="28"/>
          <w:szCs w:val="28"/>
          <w:lang w:eastAsia="de-DE"/>
        </w:rPr>
        <w:t xml:space="preserve"> </w:t>
      </w:r>
      <w:r w:rsidR="00EE399E" w:rsidRPr="005C5E7A">
        <w:rPr>
          <w:sz w:val="28"/>
          <w:szCs w:val="28"/>
          <w:lang w:val="en-US" w:eastAsia="de-DE"/>
        </w:rPr>
        <w:t>e</w:t>
      </w:r>
      <w:r w:rsidR="00EE399E" w:rsidRPr="001D563A">
        <w:rPr>
          <w:sz w:val="28"/>
          <w:szCs w:val="28"/>
          <w:lang w:eastAsia="de-DE"/>
        </w:rPr>
        <w:t>-</w:t>
      </w:r>
      <w:r w:rsidR="00EE399E" w:rsidRPr="005C5E7A">
        <w:rPr>
          <w:sz w:val="28"/>
          <w:szCs w:val="28"/>
          <w:lang w:val="en-US" w:eastAsia="de-DE"/>
        </w:rPr>
        <w:t>mail</w:t>
      </w:r>
      <w:r w:rsidR="00EE399E" w:rsidRPr="001D563A">
        <w:rPr>
          <w:sz w:val="28"/>
          <w:szCs w:val="28"/>
          <w:lang w:eastAsia="de-DE"/>
        </w:rPr>
        <w:t>:</w:t>
      </w:r>
      <w:r w:rsidRPr="001D563A">
        <w:rPr>
          <w:sz w:val="28"/>
          <w:szCs w:val="28"/>
          <w:lang w:eastAsia="de-DE"/>
        </w:rPr>
        <w:t xml:space="preserve"> </w:t>
      </w:r>
      <w:hyperlink r:id="rId8" w:history="1">
        <w:r w:rsidR="00E62DE8" w:rsidRPr="00EE399E">
          <w:rPr>
            <w:rStyle w:val="af"/>
            <w:sz w:val="28"/>
            <w:szCs w:val="28"/>
            <w:lang w:val="en-US" w:eastAsia="de-DE"/>
          </w:rPr>
          <w:t>irina</w:t>
        </w:r>
        <w:r w:rsidR="00E62DE8" w:rsidRPr="001D563A">
          <w:rPr>
            <w:rStyle w:val="af"/>
            <w:sz w:val="28"/>
            <w:szCs w:val="28"/>
            <w:lang w:eastAsia="de-DE"/>
          </w:rPr>
          <w:t>.</w:t>
        </w:r>
        <w:r w:rsidR="00E62DE8" w:rsidRPr="00EE399E">
          <w:rPr>
            <w:rStyle w:val="af"/>
            <w:sz w:val="28"/>
            <w:szCs w:val="28"/>
            <w:lang w:val="en-US" w:eastAsia="de-DE"/>
          </w:rPr>
          <w:t>volovnikova</w:t>
        </w:r>
        <w:r w:rsidR="00E62DE8" w:rsidRPr="001D563A">
          <w:rPr>
            <w:rStyle w:val="af"/>
            <w:sz w:val="28"/>
            <w:szCs w:val="28"/>
            <w:lang w:eastAsia="de-DE"/>
          </w:rPr>
          <w:t>@</w:t>
        </w:r>
        <w:r w:rsidR="00E62DE8" w:rsidRPr="00EE399E">
          <w:rPr>
            <w:rStyle w:val="af"/>
            <w:sz w:val="28"/>
            <w:szCs w:val="28"/>
            <w:lang w:val="en-US" w:eastAsia="de-DE"/>
          </w:rPr>
          <w:t>gmail</w:t>
        </w:r>
        <w:r w:rsidR="00E62DE8" w:rsidRPr="001D563A">
          <w:rPr>
            <w:rStyle w:val="af"/>
            <w:sz w:val="28"/>
            <w:szCs w:val="28"/>
            <w:lang w:eastAsia="de-DE"/>
          </w:rPr>
          <w:t>.</w:t>
        </w:r>
        <w:r w:rsidR="00E62DE8" w:rsidRPr="00EE399E">
          <w:rPr>
            <w:rStyle w:val="af"/>
            <w:sz w:val="28"/>
            <w:szCs w:val="28"/>
            <w:lang w:val="en-US" w:eastAsia="de-DE"/>
          </w:rPr>
          <w:t>com</w:t>
        </w:r>
      </w:hyperlink>
    </w:p>
    <w:p w14:paraId="43869B25" w14:textId="5BC61DAA" w:rsidR="00F15CD2" w:rsidRPr="001D563A" w:rsidRDefault="00F15CD2" w:rsidP="00F15CD2">
      <w:pPr>
        <w:jc w:val="both"/>
        <w:rPr>
          <w:sz w:val="28"/>
          <w:szCs w:val="28"/>
          <w:lang w:eastAsia="de-DE"/>
        </w:rPr>
      </w:pPr>
      <w:r w:rsidRPr="001D563A">
        <w:rPr>
          <w:sz w:val="28"/>
          <w:szCs w:val="28"/>
          <w:lang w:eastAsia="de-DE"/>
        </w:rPr>
        <w:tab/>
      </w:r>
    </w:p>
    <w:p w14:paraId="332E3EFF" w14:textId="77777777" w:rsidR="0024213C" w:rsidRPr="005C5E7A" w:rsidRDefault="0024213C" w:rsidP="0024213C">
      <w:pPr>
        <w:jc w:val="both"/>
        <w:rPr>
          <w:sz w:val="28"/>
          <w:szCs w:val="28"/>
        </w:rPr>
      </w:pPr>
      <w:bookmarkStart w:id="6" w:name="2175220338"/>
      <w:bookmarkEnd w:id="6"/>
      <w:r w:rsidRPr="005C5E7A">
        <w:rPr>
          <w:b/>
          <w:sz w:val="28"/>
          <w:szCs w:val="28"/>
        </w:rPr>
        <w:t>Данные о выпуске или последнем пересмотре инструкции по медицинскому применению</w:t>
      </w:r>
    </w:p>
    <w:p w14:paraId="103391C2" w14:textId="3DE1489E" w:rsidR="0024213C" w:rsidRPr="00682C3E" w:rsidRDefault="00E32785" w:rsidP="0024213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31</w:t>
      </w:r>
      <w:r w:rsidR="00B57D0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10.2024</w:t>
      </w:r>
    </w:p>
    <w:p w14:paraId="256B8024" w14:textId="77777777" w:rsidR="00571436" w:rsidRDefault="00571436" w:rsidP="0024213C">
      <w:pPr>
        <w:jc w:val="both"/>
        <w:rPr>
          <w:rStyle w:val="ae"/>
          <w:bCs w:val="0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582"/>
      </w:tblGrid>
      <w:tr w:rsidR="000B4817" w:rsidRPr="00B840E4" w14:paraId="76A83E0D" w14:textId="77777777" w:rsidTr="003D5C99">
        <w:tc>
          <w:tcPr>
            <w:tcW w:w="2479" w:type="dxa"/>
          </w:tcPr>
          <w:p w14:paraId="281FB58E" w14:textId="77777777" w:rsidR="000B4817" w:rsidRPr="00B840E4" w:rsidRDefault="000B4817" w:rsidP="009028F9">
            <w:pPr>
              <w:rPr>
                <w:noProof/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825" w:dyaOrig="930" w14:anchorId="6111A2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33pt" o:ole="">
                  <v:imagedata r:id="rId9" o:title=""/>
                </v:shape>
                <o:OLEObject Type="Embed" ProgID="PBrush" ShapeID="_x0000_i1025" DrawAspect="Content" ObjectID="_1792244441" r:id="rId10"/>
              </w:object>
            </w:r>
          </w:p>
        </w:tc>
        <w:tc>
          <w:tcPr>
            <w:tcW w:w="6582" w:type="dxa"/>
            <w:vAlign w:val="center"/>
          </w:tcPr>
          <w:p w14:paraId="6384BF35" w14:textId="77777777" w:rsidR="000B4817" w:rsidRPr="00EF6713" w:rsidRDefault="000B4817" w:rsidP="009028F9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</w:rPr>
              <w:t>ОБРАТИТЕСЬ К ИНСТРУКЦИИ ПО ПРИМЕНЕНИЮ</w:t>
            </w:r>
          </w:p>
        </w:tc>
      </w:tr>
      <w:tr w:rsidR="000B4817" w:rsidRPr="00B840E4" w14:paraId="67C27D20" w14:textId="77777777" w:rsidTr="003D5C99">
        <w:tc>
          <w:tcPr>
            <w:tcW w:w="2479" w:type="dxa"/>
          </w:tcPr>
          <w:p w14:paraId="2F6164D8" w14:textId="77777777" w:rsidR="000B4817" w:rsidRPr="00B840E4" w:rsidRDefault="000B4817" w:rsidP="009028F9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1095" w:dyaOrig="840" w14:anchorId="7CA53C62">
                <v:shape id="_x0000_i1026" type="#_x0000_t75" style="width:42pt;height:28.8pt" o:ole="">
                  <v:imagedata r:id="rId11" o:title=""/>
                </v:shape>
                <o:OLEObject Type="Embed" ProgID="PBrush" ShapeID="_x0000_i1026" DrawAspect="Content" ObjectID="_1792244442" r:id="rId12"/>
              </w:object>
            </w:r>
          </w:p>
        </w:tc>
        <w:tc>
          <w:tcPr>
            <w:tcW w:w="6582" w:type="dxa"/>
            <w:vAlign w:val="center"/>
          </w:tcPr>
          <w:p w14:paraId="46669081" w14:textId="77777777" w:rsidR="000B4817" w:rsidRPr="00EF6713" w:rsidRDefault="000B4817" w:rsidP="009028F9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  <w:shd w:val="clear" w:color="auto" w:fill="FFFFFF"/>
              </w:rPr>
              <w:t>ПЕРЕД ПРИМЕНЕНИЕМ ПРОЧТИТЕ ИНСТРУКЦИЮ</w:t>
            </w:r>
          </w:p>
        </w:tc>
      </w:tr>
      <w:tr w:rsidR="000B4817" w:rsidRPr="00B840E4" w14:paraId="690FC0DB" w14:textId="77777777" w:rsidTr="003D5C99">
        <w:tc>
          <w:tcPr>
            <w:tcW w:w="2479" w:type="dxa"/>
          </w:tcPr>
          <w:p w14:paraId="2B4733C8" w14:textId="77777777" w:rsidR="000B4817" w:rsidRPr="00B840E4" w:rsidRDefault="003D5C99" w:rsidP="0004541F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1155" w:dyaOrig="1080" w14:anchorId="6A0A8252">
                <v:shape id="_x0000_i1027" type="#_x0000_t75" style="width:45.6pt;height:43.8pt" o:ole="">
                  <v:imagedata r:id="rId13" o:title=""/>
                </v:shape>
                <o:OLEObject Type="Embed" ProgID="PBrush" ShapeID="_x0000_i1027" DrawAspect="Content" ObjectID="_1792244443" r:id="rId14"/>
              </w:object>
            </w:r>
          </w:p>
        </w:tc>
        <w:tc>
          <w:tcPr>
            <w:tcW w:w="6582" w:type="dxa"/>
            <w:vAlign w:val="center"/>
          </w:tcPr>
          <w:p w14:paraId="659A3C7F" w14:textId="77777777" w:rsidR="000B4817" w:rsidRPr="00EF6713" w:rsidRDefault="000B4817" w:rsidP="0004541F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</w:rPr>
              <w:t>СОДЕРЖИТ НАТУРАЛЬНЫЙ ЛАТЕКС</w:t>
            </w:r>
          </w:p>
        </w:tc>
      </w:tr>
      <w:tr w:rsidR="000B4817" w:rsidRPr="00B840E4" w14:paraId="7F93E494" w14:textId="77777777" w:rsidTr="003D5C99">
        <w:tc>
          <w:tcPr>
            <w:tcW w:w="2479" w:type="dxa"/>
          </w:tcPr>
          <w:p w14:paraId="1C6680E8" w14:textId="77777777" w:rsidR="000B4817" w:rsidRPr="00B840E4" w:rsidRDefault="000B4817" w:rsidP="00ED10FE">
            <w:pPr>
              <w:rPr>
                <w:color w:val="000000" w:themeColor="text1"/>
                <w:highlight w:val="yellow"/>
              </w:rPr>
            </w:pPr>
            <w:r w:rsidRPr="00B840E4">
              <w:rPr>
                <w:rFonts w:cs="Times New Roman"/>
                <w:color w:val="000000" w:themeColor="text1"/>
                <w:highlight w:val="yellow"/>
                <w:lang w:eastAsia="ru-RU"/>
              </w:rPr>
              <w:object w:dxaOrig="1635" w:dyaOrig="1995" w14:anchorId="30367468">
                <v:shape id="_x0000_i1028" type="#_x0000_t75" style="width:33pt;height:40.2pt" o:ole="">
                  <v:imagedata r:id="rId15" o:title=""/>
                </v:shape>
                <o:OLEObject Type="Embed" ProgID="PBrush" ShapeID="_x0000_i1028" DrawAspect="Content" ObjectID="_1792244444" r:id="rId16"/>
              </w:object>
            </w:r>
          </w:p>
        </w:tc>
        <w:tc>
          <w:tcPr>
            <w:tcW w:w="6582" w:type="dxa"/>
            <w:vAlign w:val="center"/>
          </w:tcPr>
          <w:p w14:paraId="236BF49D" w14:textId="77777777" w:rsidR="000B4817" w:rsidRPr="00EF6713" w:rsidRDefault="000B4817" w:rsidP="00ED10FE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</w:rPr>
              <w:t>НЕ ПОДЛЕЖИТ ПОВТОРНОМУ ИСПОЛЬЗОВАНИЮ</w:t>
            </w:r>
          </w:p>
        </w:tc>
      </w:tr>
      <w:tr w:rsidR="000B4817" w:rsidRPr="00B840E4" w14:paraId="6F082C73" w14:textId="77777777" w:rsidTr="003D5C99">
        <w:tc>
          <w:tcPr>
            <w:tcW w:w="2479" w:type="dxa"/>
          </w:tcPr>
          <w:p w14:paraId="67B4EEC9" w14:textId="77777777" w:rsidR="000B4817" w:rsidRPr="00B840E4" w:rsidRDefault="003D5C99" w:rsidP="009028F9">
            <w:pPr>
              <w:rPr>
                <w:color w:val="000000" w:themeColor="text1"/>
              </w:rPr>
            </w:pPr>
            <w:r w:rsidRPr="00F23775">
              <w:rPr>
                <w:rFonts w:cs="Times New Roman"/>
                <w:lang w:eastAsia="ru-RU"/>
              </w:rPr>
              <w:object w:dxaOrig="2400" w:dyaOrig="2520" w14:anchorId="341C93D9">
                <v:shape id="_x0000_i1029" type="#_x0000_t75" style="width:33pt;height:33.6pt" o:ole="">
                  <v:imagedata r:id="rId17" o:title=""/>
                </v:shape>
                <o:OLEObject Type="Embed" ProgID="PBrush" ShapeID="_x0000_i1029" DrawAspect="Content" ObjectID="_1792244445" r:id="rId18"/>
              </w:object>
            </w:r>
          </w:p>
        </w:tc>
        <w:tc>
          <w:tcPr>
            <w:tcW w:w="6582" w:type="dxa"/>
            <w:vAlign w:val="center"/>
          </w:tcPr>
          <w:p w14:paraId="233979F3" w14:textId="77777777" w:rsidR="000B4817" w:rsidRPr="00EF6713" w:rsidRDefault="003D5C99" w:rsidP="009028F9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УПАКОВКУ ВЫБРОСИТЬ В УРНУ</w:t>
            </w:r>
          </w:p>
        </w:tc>
      </w:tr>
      <w:tr w:rsidR="003D5C99" w:rsidRPr="00B840E4" w14:paraId="3C51B6CA" w14:textId="77777777" w:rsidTr="003D5C99">
        <w:tc>
          <w:tcPr>
            <w:tcW w:w="2479" w:type="dxa"/>
          </w:tcPr>
          <w:p w14:paraId="279E3B6E" w14:textId="77777777" w:rsidR="003D5C99" w:rsidRPr="00B840E4" w:rsidRDefault="003D5C99" w:rsidP="00CE6A52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2340" w:dyaOrig="2475" w14:anchorId="4760AC0C">
                <v:shape id="_x0000_i1030" type="#_x0000_t75" style="width:33.6pt;height:36.6pt" o:ole="">
                  <v:imagedata r:id="rId19" o:title=""/>
                </v:shape>
                <o:OLEObject Type="Embed" ProgID="PBrush" ShapeID="_x0000_i1030" DrawAspect="Content" ObjectID="_1792244446" r:id="rId20"/>
              </w:object>
            </w:r>
          </w:p>
        </w:tc>
        <w:tc>
          <w:tcPr>
            <w:tcW w:w="6582" w:type="dxa"/>
            <w:vAlign w:val="center"/>
          </w:tcPr>
          <w:p w14:paraId="7C5AA3FA" w14:textId="77777777" w:rsidR="003D5C99" w:rsidRPr="00EF6713" w:rsidRDefault="003D5C99" w:rsidP="00CE6A52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</w:rPr>
              <w:t xml:space="preserve">БЕРЕЧЬ ОТ ВЛАГИ </w:t>
            </w:r>
          </w:p>
        </w:tc>
      </w:tr>
      <w:tr w:rsidR="003D5C99" w:rsidRPr="00B840E4" w14:paraId="0C8CF972" w14:textId="77777777" w:rsidTr="003D5C99">
        <w:tc>
          <w:tcPr>
            <w:tcW w:w="2479" w:type="dxa"/>
          </w:tcPr>
          <w:p w14:paraId="25DE3EB9" w14:textId="77777777" w:rsidR="003D5C99" w:rsidRPr="00B840E4" w:rsidRDefault="003D5C99" w:rsidP="00726A1B">
            <w:pPr>
              <w:rPr>
                <w:color w:val="000000" w:themeColor="text1"/>
              </w:rPr>
            </w:pPr>
            <w:r w:rsidRPr="00F23775">
              <w:rPr>
                <w:rFonts w:cs="Times New Roman"/>
                <w:lang w:eastAsia="ru-RU"/>
              </w:rPr>
              <w:object w:dxaOrig="1836" w:dyaOrig="1932" w14:anchorId="62B51562">
                <v:shape id="_x0000_i1031" type="#_x0000_t75" style="width:30.6pt;height:33.6pt" o:ole="">
                  <v:imagedata r:id="rId21" o:title=""/>
                </v:shape>
                <o:OLEObject Type="Embed" ProgID="PBrush" ShapeID="_x0000_i1031" DrawAspect="Content" ObjectID="_1792244447" r:id="rId22"/>
              </w:object>
            </w:r>
          </w:p>
        </w:tc>
        <w:tc>
          <w:tcPr>
            <w:tcW w:w="6582" w:type="dxa"/>
            <w:vAlign w:val="center"/>
          </w:tcPr>
          <w:p w14:paraId="5A1902CB" w14:textId="77777777" w:rsidR="003D5C99" w:rsidRPr="00EF6713" w:rsidRDefault="003D5C99" w:rsidP="00726A1B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</w:rPr>
              <w:t xml:space="preserve">БЕРЕЧЬ ОТ СОЛНЕЧНЫХ </w:t>
            </w:r>
            <w:r>
              <w:rPr>
                <w:color w:val="000000" w:themeColor="text1"/>
              </w:rPr>
              <w:t>ЛУЧЕЙ</w:t>
            </w:r>
          </w:p>
        </w:tc>
      </w:tr>
      <w:tr w:rsidR="003D5C99" w:rsidRPr="00B840E4" w14:paraId="5ECBB8E7" w14:textId="77777777" w:rsidTr="003D5C99">
        <w:tc>
          <w:tcPr>
            <w:tcW w:w="2479" w:type="dxa"/>
          </w:tcPr>
          <w:p w14:paraId="174A39C6" w14:textId="77777777" w:rsidR="003D5C99" w:rsidRPr="00B840E4" w:rsidRDefault="003D5C99" w:rsidP="00A8325D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888" w:dyaOrig="840" w14:anchorId="58024650">
                <v:shape id="_x0000_i1032" type="#_x0000_t75" style="width:43.8pt;height:42pt" o:ole="">
                  <v:imagedata r:id="rId23" o:title=""/>
                </v:shape>
                <o:OLEObject Type="Embed" ProgID="PBrush" ShapeID="_x0000_i1032" DrawAspect="Content" ObjectID="_1792244448" r:id="rId24"/>
              </w:object>
            </w:r>
          </w:p>
        </w:tc>
        <w:tc>
          <w:tcPr>
            <w:tcW w:w="6582" w:type="dxa"/>
            <w:vAlign w:val="center"/>
          </w:tcPr>
          <w:p w14:paraId="15970C9E" w14:textId="77777777" w:rsidR="003D5C99" w:rsidRPr="00EF6713" w:rsidRDefault="003D5C99" w:rsidP="00A8325D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</w:rPr>
              <w:t>НЕ ИСПОЛЬЗОВАТЬ</w:t>
            </w:r>
            <w:r>
              <w:rPr>
                <w:color w:val="000000" w:themeColor="text1"/>
              </w:rPr>
              <w:t>,</w:t>
            </w:r>
            <w:r w:rsidRPr="00EF6713">
              <w:rPr>
                <w:color w:val="000000" w:themeColor="text1"/>
              </w:rPr>
              <w:t xml:space="preserve"> ЕСЛИ УПАКОВКА ПОВРЕЖДЕНА</w:t>
            </w:r>
          </w:p>
        </w:tc>
      </w:tr>
      <w:tr w:rsidR="003D5C99" w:rsidRPr="00B840E4" w14:paraId="01C27658" w14:textId="77777777" w:rsidTr="003D5C99">
        <w:trPr>
          <w:trHeight w:val="771"/>
        </w:trPr>
        <w:tc>
          <w:tcPr>
            <w:tcW w:w="247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1"/>
            </w:tblGrid>
            <w:tr w:rsidR="003D5C99" w:rsidRPr="00B840E4" w14:paraId="24C94C8C" w14:textId="77777777" w:rsidTr="009028F9">
              <w:trPr>
                <w:trHeight w:val="793"/>
              </w:trPr>
              <w:tc>
                <w:tcPr>
                  <w:tcW w:w="883" w:type="dxa"/>
                  <w:shd w:val="clear" w:color="auto" w:fill="auto"/>
                </w:tcPr>
                <w:p w14:paraId="488155E7" w14:textId="77777777" w:rsidR="003D5C99" w:rsidRPr="00B840E4" w:rsidRDefault="003D5C99" w:rsidP="009028F9">
                  <w:pPr>
                    <w:rPr>
                      <w:color w:val="000000" w:themeColor="text1"/>
                    </w:rPr>
                  </w:pPr>
                  <w:r w:rsidRPr="00B840E4">
                    <w:rPr>
                      <w:color w:val="000000" w:themeColor="text1"/>
                      <w:highlight w:val="yellow"/>
                    </w:rPr>
                    <w:object w:dxaOrig="1155" w:dyaOrig="1605" w14:anchorId="6A50529C">
                      <v:shape id="_x0000_i1033" type="#_x0000_t75" style="width:33.6pt;height:45.6pt" o:ole="">
                        <v:imagedata r:id="rId25" o:title=""/>
                      </v:shape>
                      <o:OLEObject Type="Embed" ProgID="PBrush" ShapeID="_x0000_i1033" DrawAspect="Content" ObjectID="_1792244449" r:id="rId26"/>
                    </w:object>
                  </w:r>
                </w:p>
              </w:tc>
            </w:tr>
          </w:tbl>
          <w:p w14:paraId="598A513A" w14:textId="77777777" w:rsidR="003D5C99" w:rsidRPr="00B840E4" w:rsidRDefault="003D5C99" w:rsidP="009028F9">
            <w:pPr>
              <w:rPr>
                <w:color w:val="000000" w:themeColor="text1"/>
              </w:rPr>
            </w:pPr>
          </w:p>
        </w:tc>
        <w:tc>
          <w:tcPr>
            <w:tcW w:w="6582" w:type="dxa"/>
            <w:vAlign w:val="center"/>
          </w:tcPr>
          <w:p w14:paraId="2A5B0B05" w14:textId="7B1F2D37" w:rsidR="003D5C99" w:rsidRPr="00EF6713" w:rsidRDefault="003D5C99" w:rsidP="009028F9">
            <w:pPr>
              <w:rPr>
                <w:color w:val="000000" w:themeColor="text1"/>
              </w:rPr>
            </w:pPr>
            <w:r w:rsidRPr="00EF6713">
              <w:rPr>
                <w:color w:val="000000" w:themeColor="text1"/>
              </w:rPr>
              <w:t xml:space="preserve">ДАТА </w:t>
            </w:r>
            <w:r w:rsidR="00DB63A8">
              <w:rPr>
                <w:color w:val="000000" w:themeColor="text1"/>
              </w:rPr>
              <w:t>ПРОИЗВОДСТВА</w:t>
            </w:r>
          </w:p>
        </w:tc>
      </w:tr>
      <w:tr w:rsidR="003D5C99" w:rsidRPr="00B840E4" w14:paraId="322E1105" w14:textId="77777777" w:rsidTr="003D5C99">
        <w:tc>
          <w:tcPr>
            <w:tcW w:w="2479" w:type="dxa"/>
          </w:tcPr>
          <w:p w14:paraId="1C42B1F0" w14:textId="77777777" w:rsidR="003D5C99" w:rsidRPr="00B840E4" w:rsidRDefault="003D5C99" w:rsidP="009028F9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highlight w:val="yellow"/>
                <w:lang w:eastAsia="ru-RU"/>
              </w:rPr>
              <w:object w:dxaOrig="1410" w:dyaOrig="2070" w14:anchorId="267E2BED">
                <v:shape id="_x0000_i1034" type="#_x0000_t75" style="width:23.4pt;height:34.2pt" o:ole="">
                  <v:imagedata r:id="rId27" o:title=""/>
                </v:shape>
                <o:OLEObject Type="Embed" ProgID="PBrush" ShapeID="_x0000_i1034" DrawAspect="Content" ObjectID="_1792244450" r:id="rId28"/>
              </w:object>
            </w:r>
          </w:p>
        </w:tc>
        <w:tc>
          <w:tcPr>
            <w:tcW w:w="6582" w:type="dxa"/>
            <w:vAlign w:val="center"/>
          </w:tcPr>
          <w:p w14:paraId="45B0FEDC" w14:textId="75CB2C4E" w:rsidR="003D5C99" w:rsidRPr="00EF6713" w:rsidRDefault="00DB63A8" w:rsidP="00902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ГОДЕН ДО</w:t>
            </w:r>
          </w:p>
        </w:tc>
      </w:tr>
      <w:tr w:rsidR="003D5C99" w:rsidRPr="00B840E4" w14:paraId="6488D828" w14:textId="77777777" w:rsidTr="003D5C99">
        <w:tc>
          <w:tcPr>
            <w:tcW w:w="2479" w:type="dxa"/>
          </w:tcPr>
          <w:p w14:paraId="2C4FB127" w14:textId="77777777" w:rsidR="003D5C99" w:rsidRPr="00B840E4" w:rsidRDefault="003D5C99" w:rsidP="009028F9">
            <w:pPr>
              <w:rPr>
                <w:color w:val="000000" w:themeColor="text1"/>
                <w:highlight w:val="yellow"/>
              </w:rPr>
            </w:pPr>
            <w:r w:rsidRPr="00B840E4">
              <w:rPr>
                <w:noProof/>
                <w:color w:val="000000" w:themeColor="text1"/>
                <w:highlight w:val="yellow"/>
              </w:rPr>
              <w:drawing>
                <wp:inline distT="0" distB="0" distL="0" distR="0" wp14:anchorId="5167E33C" wp14:editId="19856139">
                  <wp:extent cx="466725" cy="276225"/>
                  <wp:effectExtent l="0" t="0" r="9525" b="9525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vAlign w:val="center"/>
          </w:tcPr>
          <w:p w14:paraId="084BF1D3" w14:textId="0811E873" w:rsidR="003D5C99" w:rsidRPr="00EF6713" w:rsidRDefault="00DB63A8" w:rsidP="009028F9">
            <w:pPr>
              <w:pStyle w:val="af2"/>
              <w:rPr>
                <w:color w:val="000000" w:themeColor="text1"/>
                <w:spacing w:val="-2"/>
                <w:lang w:eastAsia="ru-RU"/>
              </w:rPr>
            </w:pPr>
            <w:r>
              <w:rPr>
                <w:color w:val="000000" w:themeColor="text1"/>
                <w:spacing w:val="-2"/>
                <w:lang w:eastAsia="ru-RU"/>
              </w:rPr>
              <w:t>НОМЕР СЕРИИ</w:t>
            </w:r>
          </w:p>
        </w:tc>
      </w:tr>
    </w:tbl>
    <w:p w14:paraId="70D972AF" w14:textId="77777777" w:rsidR="000B4817" w:rsidRPr="00B92EFD" w:rsidRDefault="000B4817" w:rsidP="0024213C">
      <w:pPr>
        <w:jc w:val="both"/>
        <w:rPr>
          <w:rStyle w:val="ae"/>
          <w:bCs w:val="0"/>
          <w:sz w:val="28"/>
          <w:szCs w:val="28"/>
        </w:rPr>
      </w:pPr>
    </w:p>
    <w:sectPr w:rsidR="000B4817" w:rsidRPr="00B92EFD" w:rsidSect="00E0575A">
      <w:headerReference w:type="default" r:id="rId30"/>
      <w:footerReference w:type="default" r:id="rId31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1A92" w14:textId="77777777" w:rsidR="00E46746" w:rsidRDefault="00E46746" w:rsidP="00E3145B">
      <w:r>
        <w:separator/>
      </w:r>
    </w:p>
  </w:endnote>
  <w:endnote w:type="continuationSeparator" w:id="0">
    <w:p w14:paraId="4F032D4C" w14:textId="77777777" w:rsidR="00E46746" w:rsidRDefault="00E46746" w:rsidP="00E3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">
    <w:altName w:val="Cambria Math"/>
    <w:charset w:val="CC"/>
    <w:family w:val="roman"/>
    <w:pitch w:val="variable"/>
    <w:sig w:usb0="00000001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FD19" w14:textId="77777777" w:rsidR="00A92A3C" w:rsidRDefault="00A92A3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6259" w14:textId="77777777" w:rsidR="00E46746" w:rsidRDefault="00E46746" w:rsidP="00E3145B">
      <w:r>
        <w:separator/>
      </w:r>
    </w:p>
  </w:footnote>
  <w:footnote w:type="continuationSeparator" w:id="0">
    <w:p w14:paraId="489C028C" w14:textId="77777777" w:rsidR="00E46746" w:rsidRDefault="00E46746" w:rsidP="00E3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851" w14:textId="116BC339" w:rsidR="00E3145B" w:rsidRDefault="00E3145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5DA8"/>
    <w:multiLevelType w:val="hybridMultilevel"/>
    <w:tmpl w:val="5ABA0870"/>
    <w:lvl w:ilvl="0" w:tplc="9A76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10679"/>
    <w:multiLevelType w:val="hybridMultilevel"/>
    <w:tmpl w:val="42284FD6"/>
    <w:lvl w:ilvl="0" w:tplc="9A76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C2E8F"/>
    <w:multiLevelType w:val="hybridMultilevel"/>
    <w:tmpl w:val="C14AC9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43"/>
    <w:rsid w:val="00010CEF"/>
    <w:rsid w:val="00027605"/>
    <w:rsid w:val="00075E67"/>
    <w:rsid w:val="000A0533"/>
    <w:rsid w:val="000B4817"/>
    <w:rsid w:val="000B55F3"/>
    <w:rsid w:val="00132BE0"/>
    <w:rsid w:val="001604E9"/>
    <w:rsid w:val="001D563A"/>
    <w:rsid w:val="00225115"/>
    <w:rsid w:val="0023418B"/>
    <w:rsid w:val="00236C4F"/>
    <w:rsid w:val="0024213C"/>
    <w:rsid w:val="00260C7D"/>
    <w:rsid w:val="00277B08"/>
    <w:rsid w:val="002A22FC"/>
    <w:rsid w:val="002C7EA8"/>
    <w:rsid w:val="002E27D0"/>
    <w:rsid w:val="00340D22"/>
    <w:rsid w:val="003C120F"/>
    <w:rsid w:val="003C5D58"/>
    <w:rsid w:val="003D5C99"/>
    <w:rsid w:val="003E6230"/>
    <w:rsid w:val="00434943"/>
    <w:rsid w:val="00436DC0"/>
    <w:rsid w:val="00472DEE"/>
    <w:rsid w:val="0047739D"/>
    <w:rsid w:val="00477B32"/>
    <w:rsid w:val="004B58B0"/>
    <w:rsid w:val="004C10C9"/>
    <w:rsid w:val="004E68AA"/>
    <w:rsid w:val="004F19F3"/>
    <w:rsid w:val="00537374"/>
    <w:rsid w:val="00544CBF"/>
    <w:rsid w:val="00565633"/>
    <w:rsid w:val="00571436"/>
    <w:rsid w:val="005E059C"/>
    <w:rsid w:val="005F3F3E"/>
    <w:rsid w:val="00606499"/>
    <w:rsid w:val="0066256D"/>
    <w:rsid w:val="00672D2B"/>
    <w:rsid w:val="00682C3E"/>
    <w:rsid w:val="0068739F"/>
    <w:rsid w:val="006B3B3B"/>
    <w:rsid w:val="006D69B7"/>
    <w:rsid w:val="006E52DA"/>
    <w:rsid w:val="006F5A7E"/>
    <w:rsid w:val="00720925"/>
    <w:rsid w:val="00724315"/>
    <w:rsid w:val="0073529B"/>
    <w:rsid w:val="00793489"/>
    <w:rsid w:val="007B6184"/>
    <w:rsid w:val="007B679F"/>
    <w:rsid w:val="007C049B"/>
    <w:rsid w:val="007D58DB"/>
    <w:rsid w:val="007F29C5"/>
    <w:rsid w:val="00811A76"/>
    <w:rsid w:val="00834B62"/>
    <w:rsid w:val="00837E08"/>
    <w:rsid w:val="0086051C"/>
    <w:rsid w:val="00862E1C"/>
    <w:rsid w:val="008631DC"/>
    <w:rsid w:val="008C3CE1"/>
    <w:rsid w:val="008C5C92"/>
    <w:rsid w:val="00906FEF"/>
    <w:rsid w:val="00925471"/>
    <w:rsid w:val="009533F2"/>
    <w:rsid w:val="009739C4"/>
    <w:rsid w:val="009741ED"/>
    <w:rsid w:val="009848D6"/>
    <w:rsid w:val="00993B62"/>
    <w:rsid w:val="009A1A6F"/>
    <w:rsid w:val="009B1A1B"/>
    <w:rsid w:val="00A06275"/>
    <w:rsid w:val="00A15729"/>
    <w:rsid w:val="00A25A1E"/>
    <w:rsid w:val="00A521A3"/>
    <w:rsid w:val="00A661FB"/>
    <w:rsid w:val="00A73DEC"/>
    <w:rsid w:val="00A92A3C"/>
    <w:rsid w:val="00AC0F07"/>
    <w:rsid w:val="00AC7EC4"/>
    <w:rsid w:val="00AF0ABF"/>
    <w:rsid w:val="00B16874"/>
    <w:rsid w:val="00B4309B"/>
    <w:rsid w:val="00B43628"/>
    <w:rsid w:val="00B57D0C"/>
    <w:rsid w:val="00B746F8"/>
    <w:rsid w:val="00B83838"/>
    <w:rsid w:val="00B92EFD"/>
    <w:rsid w:val="00BA592A"/>
    <w:rsid w:val="00BE455E"/>
    <w:rsid w:val="00C04ED0"/>
    <w:rsid w:val="00C25E08"/>
    <w:rsid w:val="00C26FCB"/>
    <w:rsid w:val="00C73888"/>
    <w:rsid w:val="00C83B67"/>
    <w:rsid w:val="00CC5E1E"/>
    <w:rsid w:val="00CE0EAB"/>
    <w:rsid w:val="00D357D0"/>
    <w:rsid w:val="00D54C04"/>
    <w:rsid w:val="00D80BA1"/>
    <w:rsid w:val="00D86C9C"/>
    <w:rsid w:val="00DB491B"/>
    <w:rsid w:val="00DB63A8"/>
    <w:rsid w:val="00DD684E"/>
    <w:rsid w:val="00DD6FA3"/>
    <w:rsid w:val="00E02B4D"/>
    <w:rsid w:val="00E0575A"/>
    <w:rsid w:val="00E10700"/>
    <w:rsid w:val="00E20590"/>
    <w:rsid w:val="00E3145B"/>
    <w:rsid w:val="00E32785"/>
    <w:rsid w:val="00E46746"/>
    <w:rsid w:val="00E56C12"/>
    <w:rsid w:val="00E62DE8"/>
    <w:rsid w:val="00EE399E"/>
    <w:rsid w:val="00F15CD2"/>
    <w:rsid w:val="00F17229"/>
    <w:rsid w:val="00F23775"/>
    <w:rsid w:val="00F458F3"/>
    <w:rsid w:val="00FB137A"/>
    <w:rsid w:val="00FD00A8"/>
    <w:rsid w:val="00FD7A5B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DD56D"/>
  <w15:docId w15:val="{E332C24A-4907-41E4-A1B4-0055F159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7A5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684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684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DD684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D684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D684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D684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D684E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D684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8DB"/>
    <w:rPr>
      <w:rFonts w:ascii="Minion" w:hAnsi="Minion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FD7A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D68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D684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rsid w:val="00DD68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D684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D684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D684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D68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DD68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D68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link w:val="a4"/>
    <w:uiPriority w:val="10"/>
    <w:rsid w:val="00DD68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DD684E"/>
    <w:pPr>
      <w:spacing w:after="200" w:line="276" w:lineRule="auto"/>
      <w:ind w:left="720"/>
      <w:contextualSpacing/>
    </w:pPr>
    <w:rPr>
      <w:rFonts w:ascii="Minion" w:eastAsia="Calibri" w:hAnsi="Minion"/>
      <w:sz w:val="22"/>
      <w:szCs w:val="22"/>
      <w:lang w:val="en-US" w:eastAsia="en-US"/>
    </w:rPr>
  </w:style>
  <w:style w:type="character" w:styleId="a7">
    <w:name w:val="Book Title"/>
    <w:uiPriority w:val="33"/>
    <w:qFormat/>
    <w:rsid w:val="00DD684E"/>
    <w:rPr>
      <w:b/>
      <w:bCs/>
      <w:smallCaps/>
      <w:spacing w:val="5"/>
    </w:rPr>
  </w:style>
  <w:style w:type="character" w:styleId="a8">
    <w:name w:val="Intense Reference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styleId="a9">
    <w:name w:val="Subtle Reference"/>
    <w:uiPriority w:val="31"/>
    <w:qFormat/>
    <w:rsid w:val="00DD684E"/>
    <w:rPr>
      <w:smallCaps/>
      <w:color w:val="C0504D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DD684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Minion" w:eastAsia="Calibri" w:hAnsi="Minion"/>
      <w:b/>
      <w:bCs/>
      <w:i/>
      <w:iCs/>
      <w:color w:val="4F81BD"/>
      <w:sz w:val="22"/>
      <w:szCs w:val="22"/>
      <w:lang w:val="en-US" w:eastAsia="en-US"/>
    </w:rPr>
  </w:style>
  <w:style w:type="character" w:customStyle="1" w:styleId="ab">
    <w:name w:val="Выделенная цитата Знак"/>
    <w:link w:val="aa"/>
    <w:uiPriority w:val="30"/>
    <w:rsid w:val="00DD684E"/>
    <w:rPr>
      <w:rFonts w:ascii="Minion" w:hAnsi="Minion"/>
      <w:b/>
      <w:bCs/>
      <w:i/>
      <w:iCs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DD684E"/>
    <w:pPr>
      <w:spacing w:after="200" w:line="276" w:lineRule="auto"/>
    </w:pPr>
    <w:rPr>
      <w:rFonts w:ascii="Minion" w:eastAsia="Calibri" w:hAnsi="Minion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link w:val="21"/>
    <w:uiPriority w:val="29"/>
    <w:rsid w:val="00DD684E"/>
    <w:rPr>
      <w:rFonts w:ascii="Minion" w:hAnsi="Minion"/>
      <w:i/>
      <w:iCs/>
      <w:color w:val="000000"/>
    </w:rPr>
  </w:style>
  <w:style w:type="paragraph" w:styleId="ac">
    <w:name w:val="annotation text"/>
    <w:basedOn w:val="a"/>
    <w:link w:val="ad"/>
    <w:semiHidden/>
    <w:rsid w:val="004B58B0"/>
    <w:rPr>
      <w:sz w:val="20"/>
      <w:szCs w:val="20"/>
      <w:lang w:val="de-DE" w:eastAsia="en-US"/>
    </w:rPr>
  </w:style>
  <w:style w:type="character" w:customStyle="1" w:styleId="ad">
    <w:name w:val="Текст примечания Знак"/>
    <w:link w:val="ac"/>
    <w:semiHidden/>
    <w:rsid w:val="004B58B0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ae">
    <w:name w:val="Strong"/>
    <w:qFormat/>
    <w:rsid w:val="004B58B0"/>
    <w:rPr>
      <w:b/>
      <w:bCs/>
    </w:rPr>
  </w:style>
  <w:style w:type="character" w:styleId="af">
    <w:name w:val="Hyperlink"/>
    <w:rsid w:val="004B58B0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B55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B55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2">
    <w:name w:val="header"/>
    <w:basedOn w:val="a"/>
    <w:link w:val="af3"/>
    <w:uiPriority w:val="99"/>
    <w:rsid w:val="0057143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571436"/>
    <w:rPr>
      <w:rFonts w:ascii="Times New Roman" w:eastAsia="Times New Roman" w:hAnsi="Times New Roman"/>
      <w:sz w:val="24"/>
      <w:szCs w:val="24"/>
    </w:rPr>
  </w:style>
  <w:style w:type="paragraph" w:styleId="af4">
    <w:name w:val="Body Text"/>
    <w:basedOn w:val="a"/>
    <w:link w:val="af5"/>
    <w:semiHidden/>
    <w:rsid w:val="0024213C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4213C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rsid w:val="0024213C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table" w:styleId="af6">
    <w:name w:val="Table Grid"/>
    <w:basedOn w:val="a1"/>
    <w:uiPriority w:val="59"/>
    <w:rsid w:val="000B48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E3145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3145B"/>
    <w:rPr>
      <w:rFonts w:ascii="Times New Roman" w:eastAsia="Times New Roman" w:hAnsi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mailto:office.secretary@rogersgroup.in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Arynova, Aliya {MCAK~Almaty}</dc:creator>
  <cp:lastModifiedBy>Dell</cp:lastModifiedBy>
  <cp:revision>3</cp:revision>
  <cp:lastPrinted>2016-02-01T08:28:00Z</cp:lastPrinted>
  <dcterms:created xsi:type="dcterms:W3CDTF">2023-10-03T03:56:00Z</dcterms:created>
  <dcterms:modified xsi:type="dcterms:W3CDTF">2024-11-04T11:54:00Z</dcterms:modified>
</cp:coreProperties>
</file>