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5E0B4" w14:textId="66E9C326" w:rsidR="00870411" w:rsidRPr="00590F1B" w:rsidRDefault="00870411" w:rsidP="006111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ИНСТРУКЦИЯ ПО ПРИМЕНЕНИЮ</w:t>
      </w:r>
    </w:p>
    <w:p w14:paraId="49EA4C8E" w14:textId="77777777" w:rsidR="00870411" w:rsidRDefault="00870411" w:rsidP="006111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ЛОГИЧЕСК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АКТИВНАЯ ДОБАВКА К ПИЩЕ</w:t>
      </w:r>
    </w:p>
    <w:p w14:paraId="3C87C478" w14:textId="62EC445C" w:rsidR="00870411" w:rsidRPr="002E3213" w:rsidRDefault="00870411" w:rsidP="006111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TRAVIPILZ</w:t>
      </w:r>
      <w:r w:rsidRPr="00590F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\ТРАВИПИЛС</w:t>
      </w:r>
      <w:r w:rsidR="004200C7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743B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растительные</w:t>
      </w:r>
      <w:r w:rsidR="004200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леденцы,</w:t>
      </w:r>
      <w:r>
        <w:rPr>
          <w:rFonts w:ascii="Times New Roman" w:hAnsi="Times New Roman" w:cs="Times New Roman"/>
          <w:b/>
          <w:sz w:val="28"/>
          <w:szCs w:val="28"/>
        </w:rPr>
        <w:t xml:space="preserve"> со </w:t>
      </w:r>
      <w:r w:rsidR="00B9179F">
        <w:rPr>
          <w:rFonts w:ascii="Times New Roman" w:hAnsi="Times New Roman" w:cs="Times New Roman"/>
          <w:b/>
          <w:sz w:val="28"/>
          <w:szCs w:val="28"/>
        </w:rPr>
        <w:t>вкусом апельсина</w:t>
      </w:r>
    </w:p>
    <w:p w14:paraId="3F89041D" w14:textId="77777777" w:rsidR="00870411" w:rsidRPr="00590F1B" w:rsidRDefault="00870411" w:rsidP="00870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6FA22F" w14:textId="77777777" w:rsidR="00870411" w:rsidRDefault="00870411" w:rsidP="00870411">
      <w:pPr>
        <w:pStyle w:val="a5"/>
        <w:spacing w:after="0"/>
        <w:ind w:left="0"/>
        <w:rPr>
          <w:rFonts w:ascii="Times New Roman" w:hAnsi="Times New Roman"/>
          <w:sz w:val="28"/>
          <w:szCs w:val="28"/>
          <w:lang w:val="ru-RU"/>
        </w:rPr>
      </w:pPr>
      <w:r w:rsidRPr="00005916">
        <w:rPr>
          <w:rFonts w:ascii="Times New Roman" w:hAnsi="Times New Roman"/>
          <w:b/>
          <w:sz w:val="28"/>
          <w:szCs w:val="28"/>
          <w:lang w:val="ru-RU"/>
        </w:rPr>
        <w:t>Состав</w:t>
      </w:r>
      <w:r w:rsidRPr="0000591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48FAF22" w14:textId="044D7A3A" w:rsidR="00964D90" w:rsidRPr="009C46ED" w:rsidRDefault="00964D90" w:rsidP="00964D90">
      <w:pPr>
        <w:pStyle w:val="a5"/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9C46ED">
        <w:rPr>
          <w:rFonts w:ascii="Times New Roman" w:hAnsi="Times New Roman"/>
          <w:i/>
          <w:iCs/>
          <w:sz w:val="28"/>
          <w:szCs w:val="28"/>
          <w:lang w:val="kk-KZ"/>
        </w:rPr>
        <w:t>Один растительный леденец содержит:</w:t>
      </w:r>
      <w:r w:rsidRPr="009C46E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порошок корневища </w:t>
      </w:r>
      <w:r w:rsidRPr="009C46ED">
        <w:rPr>
          <w:rFonts w:ascii="Times New Roman" w:hAnsi="Times New Roman"/>
          <w:sz w:val="28"/>
          <w:szCs w:val="28"/>
          <w:lang w:val="kk-KZ"/>
        </w:rPr>
        <w:t>имбир</w:t>
      </w:r>
      <w:r>
        <w:rPr>
          <w:rFonts w:ascii="Times New Roman" w:hAnsi="Times New Roman"/>
          <w:sz w:val="28"/>
          <w:szCs w:val="28"/>
          <w:lang w:val="kk-KZ"/>
        </w:rPr>
        <w:t>я</w:t>
      </w:r>
      <w:r w:rsidRPr="009C46ED">
        <w:rPr>
          <w:rFonts w:ascii="Times New Roman" w:hAnsi="Times New Roman"/>
          <w:sz w:val="28"/>
          <w:szCs w:val="28"/>
          <w:lang w:val="kk-KZ"/>
        </w:rPr>
        <w:t xml:space="preserve"> лекарственн</w:t>
      </w:r>
      <w:r>
        <w:rPr>
          <w:rFonts w:ascii="Times New Roman" w:hAnsi="Times New Roman"/>
          <w:sz w:val="28"/>
          <w:szCs w:val="28"/>
          <w:lang w:val="kk-KZ"/>
        </w:rPr>
        <w:t>ого</w:t>
      </w:r>
      <w:r w:rsidRPr="009C46ED">
        <w:rPr>
          <w:rFonts w:ascii="Times New Roman" w:hAnsi="Times New Roman"/>
          <w:sz w:val="28"/>
          <w:szCs w:val="28"/>
          <w:lang w:val="kk-KZ"/>
        </w:rPr>
        <w:t xml:space="preserve"> (Zingiber officinale) 12.00 мг, </w:t>
      </w:r>
      <w:r>
        <w:rPr>
          <w:rFonts w:ascii="Times New Roman" w:hAnsi="Times New Roman"/>
          <w:sz w:val="28"/>
          <w:szCs w:val="28"/>
          <w:lang w:val="kk-KZ"/>
        </w:rPr>
        <w:t xml:space="preserve">порошок корня </w:t>
      </w:r>
      <w:r w:rsidRPr="009C46ED">
        <w:rPr>
          <w:rFonts w:ascii="Times New Roman" w:hAnsi="Times New Roman"/>
          <w:sz w:val="28"/>
          <w:szCs w:val="28"/>
          <w:lang w:val="kk-KZ"/>
        </w:rPr>
        <w:t>лакриц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9C46ED">
        <w:rPr>
          <w:rFonts w:ascii="Times New Roman" w:hAnsi="Times New Roman"/>
          <w:sz w:val="28"/>
          <w:szCs w:val="28"/>
          <w:lang w:val="kk-KZ"/>
        </w:rPr>
        <w:t xml:space="preserve"> (Glycyrrhiza glabra) 10.00 мг, </w:t>
      </w:r>
      <w:r>
        <w:rPr>
          <w:rFonts w:ascii="Times New Roman" w:hAnsi="Times New Roman"/>
          <w:sz w:val="28"/>
          <w:szCs w:val="28"/>
          <w:lang w:val="kk-KZ"/>
        </w:rPr>
        <w:t xml:space="preserve">порошок плодов </w:t>
      </w:r>
      <w:r w:rsidRPr="009C46ED">
        <w:rPr>
          <w:rFonts w:ascii="Times New Roman" w:hAnsi="Times New Roman"/>
          <w:sz w:val="28"/>
          <w:szCs w:val="28"/>
          <w:lang w:val="kk-KZ"/>
        </w:rPr>
        <w:t>эмблик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Pr="009C46ED">
        <w:rPr>
          <w:rFonts w:ascii="Times New Roman" w:hAnsi="Times New Roman"/>
          <w:sz w:val="28"/>
          <w:szCs w:val="28"/>
          <w:lang w:val="kk-KZ"/>
        </w:rPr>
        <w:t xml:space="preserve"> лекарственн</w:t>
      </w:r>
      <w:r>
        <w:rPr>
          <w:rFonts w:ascii="Times New Roman" w:hAnsi="Times New Roman"/>
          <w:sz w:val="28"/>
          <w:szCs w:val="28"/>
          <w:lang w:val="kk-KZ"/>
        </w:rPr>
        <w:t>ой</w:t>
      </w:r>
      <w:r w:rsidRPr="009C46ED">
        <w:rPr>
          <w:rFonts w:ascii="Times New Roman" w:hAnsi="Times New Roman"/>
          <w:sz w:val="28"/>
          <w:szCs w:val="28"/>
          <w:lang w:val="kk-KZ"/>
        </w:rPr>
        <w:t xml:space="preserve"> (Emblica officinalis) 8.00 мг, </w:t>
      </w:r>
      <w:r w:rsidR="0059073C">
        <w:rPr>
          <w:rFonts w:ascii="Times New Roman" w:hAnsi="Times New Roman"/>
          <w:sz w:val="28"/>
          <w:szCs w:val="28"/>
          <w:lang w:val="kk-KZ"/>
        </w:rPr>
        <w:t xml:space="preserve">кристаллы </w:t>
      </w:r>
      <w:r>
        <w:rPr>
          <w:rFonts w:ascii="Times New Roman" w:hAnsi="Times New Roman"/>
          <w:sz w:val="28"/>
          <w:szCs w:val="28"/>
          <w:lang w:val="kk-KZ"/>
        </w:rPr>
        <w:t>экстракт</w:t>
      </w:r>
      <w:r w:rsidR="0059073C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 xml:space="preserve"> листьев </w:t>
      </w:r>
      <w:r w:rsidRPr="009C46ED">
        <w:rPr>
          <w:rFonts w:ascii="Times New Roman" w:hAnsi="Times New Roman"/>
          <w:sz w:val="28"/>
          <w:szCs w:val="28"/>
          <w:lang w:val="kk-KZ"/>
        </w:rPr>
        <w:t>мят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9C46ED">
        <w:rPr>
          <w:rFonts w:ascii="Times New Roman" w:hAnsi="Times New Roman"/>
          <w:sz w:val="28"/>
          <w:szCs w:val="28"/>
          <w:lang w:val="kk-KZ"/>
        </w:rPr>
        <w:t xml:space="preserve"> длиннолистн</w:t>
      </w:r>
      <w:r>
        <w:rPr>
          <w:rFonts w:ascii="Times New Roman" w:hAnsi="Times New Roman"/>
          <w:sz w:val="28"/>
          <w:szCs w:val="28"/>
          <w:lang w:val="kk-KZ"/>
        </w:rPr>
        <w:t>ой</w:t>
      </w:r>
      <w:r w:rsidRPr="009C46ED">
        <w:rPr>
          <w:rFonts w:ascii="Times New Roman" w:hAnsi="Times New Roman"/>
          <w:sz w:val="28"/>
          <w:szCs w:val="28"/>
          <w:lang w:val="kk-KZ"/>
        </w:rPr>
        <w:t xml:space="preserve"> (Mentha sylvestris) 7.00 мг, </w:t>
      </w:r>
      <w:r>
        <w:rPr>
          <w:rFonts w:ascii="Times New Roman" w:hAnsi="Times New Roman"/>
          <w:sz w:val="28"/>
          <w:szCs w:val="28"/>
          <w:lang w:val="kk-KZ"/>
        </w:rPr>
        <w:t xml:space="preserve">порошок плодов </w:t>
      </w:r>
      <w:r w:rsidRPr="009C46ED">
        <w:rPr>
          <w:rFonts w:ascii="Times New Roman" w:hAnsi="Times New Roman"/>
          <w:sz w:val="28"/>
          <w:szCs w:val="28"/>
          <w:lang w:val="kk-KZ"/>
        </w:rPr>
        <w:t>терминали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Pr="009C46ED">
        <w:rPr>
          <w:rFonts w:ascii="Times New Roman" w:hAnsi="Times New Roman"/>
          <w:sz w:val="28"/>
          <w:szCs w:val="28"/>
          <w:lang w:val="kk-KZ"/>
        </w:rPr>
        <w:t xml:space="preserve"> белерик</w:t>
      </w:r>
      <w:r>
        <w:rPr>
          <w:rFonts w:ascii="Times New Roman" w:hAnsi="Times New Roman"/>
          <w:sz w:val="28"/>
          <w:szCs w:val="28"/>
          <w:lang w:val="kk-KZ"/>
        </w:rPr>
        <w:t xml:space="preserve">и </w:t>
      </w:r>
      <w:r w:rsidRPr="009C46ED">
        <w:rPr>
          <w:rFonts w:ascii="Times New Roman" w:hAnsi="Times New Roman"/>
          <w:sz w:val="28"/>
          <w:szCs w:val="28"/>
          <w:lang w:val="kk-KZ"/>
        </w:rPr>
        <w:t xml:space="preserve">(Terminelia belerica) 4.00 мг. </w:t>
      </w:r>
    </w:p>
    <w:p w14:paraId="0ACEEAB6" w14:textId="77777777" w:rsidR="008B3D9E" w:rsidRPr="008B3D9E" w:rsidRDefault="008B3D9E" w:rsidP="008B3D9E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8B3D9E">
        <w:rPr>
          <w:rFonts w:ascii="Times New Roman" w:hAnsi="Times New Roman"/>
          <w:i/>
          <w:iCs/>
          <w:sz w:val="28"/>
          <w:szCs w:val="28"/>
        </w:rPr>
        <w:t>Вспомогательные вещества:</w:t>
      </w:r>
      <w:r w:rsidRPr="008B3D9E">
        <w:rPr>
          <w:rFonts w:ascii="Times New Roman" w:hAnsi="Times New Roman"/>
          <w:sz w:val="28"/>
          <w:szCs w:val="28"/>
        </w:rPr>
        <w:t xml:space="preserve"> сахар 1.468 г, глюкозный сироп 0.979 г, ароматизатор апельсин 7.50 мг, порошок экстракта куркумы длинной 0.045 мг, разрешенный краситель кармуазин красный 0.030 мг.</w:t>
      </w:r>
    </w:p>
    <w:p w14:paraId="3E7FC7C3" w14:textId="77777777" w:rsidR="00843F92" w:rsidRPr="008B3D9E" w:rsidRDefault="00843F92" w:rsidP="0087041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A029FA9" w14:textId="0B2250BB" w:rsidR="00870411" w:rsidRPr="00843F92" w:rsidRDefault="00870411" w:rsidP="00870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F92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</w:p>
    <w:p w14:paraId="26B88C5C" w14:textId="77777777" w:rsidR="00B9179F" w:rsidRPr="007B09A3" w:rsidRDefault="00B9179F" w:rsidP="00B917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Рекомендуется в качестве биологически активной добавки к пище для поддержания функционального состояния верхних и нижних дыхательных путей</w:t>
      </w:r>
      <w:r>
        <w:rPr>
          <w:rFonts w:ascii="Times New Roman" w:hAnsi="Times New Roman"/>
          <w:sz w:val="28"/>
          <w:szCs w:val="28"/>
        </w:rPr>
        <w:t>.</w:t>
      </w:r>
    </w:p>
    <w:p w14:paraId="01BD40D3" w14:textId="77777777" w:rsidR="00870411" w:rsidRDefault="00870411" w:rsidP="008704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64150">
        <w:rPr>
          <w:rFonts w:ascii="Times New Roman" w:hAnsi="Times New Roman"/>
          <w:sz w:val="28"/>
          <w:szCs w:val="28"/>
        </w:rPr>
        <w:t>Специально подобранный состав способствует поддержанию адаптационных механизмов местного иммунитета, улучшению структурного и функционального состояния полости рта и горла.</w:t>
      </w:r>
    </w:p>
    <w:p w14:paraId="546C8012" w14:textId="77777777" w:rsidR="00870411" w:rsidRDefault="00870411" w:rsidP="00870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7A0CD4" w14:textId="77777777" w:rsidR="00870411" w:rsidRPr="00590F1B" w:rsidRDefault="00870411" w:rsidP="00870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Способ применения</w:t>
      </w:r>
      <w:r w:rsidRPr="00590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3D5AD" w14:textId="7D1016E0" w:rsidR="00870411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150">
        <w:rPr>
          <w:rFonts w:ascii="Times New Roman" w:hAnsi="Times New Roman" w:cs="Times New Roman"/>
          <w:sz w:val="28"/>
          <w:szCs w:val="28"/>
        </w:rPr>
        <w:t>Взрослы</w:t>
      </w:r>
      <w:r w:rsidR="00E545E3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CD7FA8">
        <w:rPr>
          <w:rFonts w:ascii="Times New Roman" w:hAnsi="Times New Roman" w:cs="Times New Roman"/>
          <w:sz w:val="28"/>
          <w:szCs w:val="28"/>
          <w:lang w:val="kk-KZ"/>
        </w:rPr>
        <w:t xml:space="preserve"> и детям</w:t>
      </w:r>
      <w:r w:rsidRPr="00C64150">
        <w:rPr>
          <w:rFonts w:ascii="Times New Roman" w:hAnsi="Times New Roman" w:cs="Times New Roman"/>
          <w:sz w:val="28"/>
          <w:szCs w:val="28"/>
        </w:rPr>
        <w:t xml:space="preserve"> с 1</w:t>
      </w:r>
      <w:r w:rsidR="00CD7FA8">
        <w:rPr>
          <w:rFonts w:ascii="Times New Roman" w:hAnsi="Times New Roman" w:cs="Times New Roman"/>
          <w:sz w:val="28"/>
          <w:szCs w:val="28"/>
        </w:rPr>
        <w:t>4</w:t>
      </w:r>
      <w:r w:rsidRPr="00C64150">
        <w:rPr>
          <w:rFonts w:ascii="Times New Roman" w:hAnsi="Times New Roman" w:cs="Times New Roman"/>
          <w:sz w:val="28"/>
          <w:szCs w:val="28"/>
        </w:rPr>
        <w:t xml:space="preserve"> лет рассасывать по 1 </w:t>
      </w:r>
      <w:r>
        <w:rPr>
          <w:rFonts w:ascii="Times New Roman" w:hAnsi="Times New Roman" w:cs="Times New Roman"/>
          <w:sz w:val="28"/>
          <w:szCs w:val="28"/>
        </w:rPr>
        <w:t>леденцу</w:t>
      </w:r>
      <w:r w:rsidRPr="00C64150">
        <w:rPr>
          <w:rFonts w:ascii="Times New Roman" w:hAnsi="Times New Roman" w:cs="Times New Roman"/>
          <w:sz w:val="28"/>
          <w:szCs w:val="28"/>
        </w:rPr>
        <w:t xml:space="preserve"> 4-5 раз в день. Продолжительность приема 4-5 дней.</w:t>
      </w:r>
      <w:r w:rsidR="00B926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4150">
        <w:rPr>
          <w:rFonts w:ascii="Times New Roman" w:hAnsi="Times New Roman" w:cs="Times New Roman"/>
          <w:sz w:val="28"/>
          <w:szCs w:val="28"/>
        </w:rPr>
        <w:t>При необходимости прием можно повторить.</w:t>
      </w:r>
    </w:p>
    <w:p w14:paraId="29691F26" w14:textId="77777777" w:rsidR="00870411" w:rsidRPr="00590F1B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DCAB5A" w14:textId="77777777" w:rsidR="00870411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Противопоказания</w:t>
      </w:r>
    </w:p>
    <w:p w14:paraId="6CA67E86" w14:textId="77777777" w:rsidR="00870411" w:rsidRPr="005B15FE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5FE">
        <w:rPr>
          <w:rFonts w:ascii="Times New Roman" w:hAnsi="Times New Roman" w:cs="Times New Roman"/>
          <w:sz w:val="28"/>
          <w:szCs w:val="28"/>
        </w:rPr>
        <w:t>Повышенная чувствительность к компонентам БАДа.</w:t>
      </w:r>
    </w:p>
    <w:p w14:paraId="4A50CAEC" w14:textId="77777777" w:rsidR="00870411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859D79" w14:textId="77777777" w:rsidR="00870411" w:rsidRPr="00590F1B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b/>
          <w:sz w:val="28"/>
          <w:szCs w:val="28"/>
        </w:rPr>
        <w:t>годности</w:t>
      </w:r>
    </w:p>
    <w:p w14:paraId="58F6E759" w14:textId="37AEA058" w:rsidR="00870411" w:rsidRPr="00590F1B" w:rsidRDefault="000C4003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  <w:lang w:val="kk-KZ"/>
        </w:rPr>
        <w:t>3</w:t>
      </w:r>
      <w:r w:rsidR="00870411">
        <w:rPr>
          <w:rStyle w:val="FontStyle16"/>
          <w:rFonts w:ascii="Times New Roman" w:hAnsi="Times New Roman" w:cs="Times New Roman"/>
          <w:sz w:val="28"/>
          <w:szCs w:val="28"/>
        </w:rPr>
        <w:t xml:space="preserve"> года</w:t>
      </w:r>
      <w:r w:rsidR="00870411" w:rsidRPr="00590F1B">
        <w:rPr>
          <w:rStyle w:val="FontStyle16"/>
          <w:rFonts w:ascii="Times New Roman" w:hAnsi="Times New Roman" w:cs="Times New Roman"/>
          <w:sz w:val="28"/>
          <w:szCs w:val="28"/>
        </w:rPr>
        <w:t xml:space="preserve"> от даты производства </w:t>
      </w:r>
    </w:p>
    <w:p w14:paraId="13162A9C" w14:textId="4BCC9671" w:rsidR="00870411" w:rsidRPr="00590F1B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6D5E04" w14:textId="414A2B28" w:rsidR="00870411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Форма выпуска</w:t>
      </w:r>
    </w:p>
    <w:p w14:paraId="70A56EFF" w14:textId="60DAF287" w:rsidR="008362E2" w:rsidRPr="008362E2" w:rsidRDefault="008362E2" w:rsidP="00836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 xml:space="preserve">Травипилс, растительные леденцы </w:t>
      </w:r>
      <w:r w:rsidR="00D43262">
        <w:rPr>
          <w:rFonts w:ascii="Times New Roman" w:hAnsi="Times New Roman" w:cs="Times New Roman"/>
          <w:sz w:val="28"/>
          <w:szCs w:val="28"/>
        </w:rPr>
        <w:t xml:space="preserve">со вкусом апельсина </w:t>
      </w:r>
      <w:r w:rsidRPr="008362E2">
        <w:rPr>
          <w:rFonts w:ascii="Times New Roman" w:hAnsi="Times New Roman" w:cs="Times New Roman"/>
          <w:sz w:val="28"/>
          <w:szCs w:val="28"/>
        </w:rPr>
        <w:t xml:space="preserve">выпускаются в </w:t>
      </w:r>
      <w:r w:rsidR="00B13C23">
        <w:rPr>
          <w:rFonts w:ascii="Times New Roman" w:hAnsi="Times New Roman" w:cs="Times New Roman"/>
          <w:sz w:val="28"/>
          <w:szCs w:val="28"/>
          <w:lang w:val="kk-KZ"/>
        </w:rPr>
        <w:t>следующих формах</w:t>
      </w:r>
      <w:r w:rsidRPr="008362E2">
        <w:rPr>
          <w:rFonts w:ascii="Times New Roman" w:hAnsi="Times New Roman" w:cs="Times New Roman"/>
          <w:sz w:val="28"/>
          <w:szCs w:val="28"/>
        </w:rPr>
        <w:t>:</w:t>
      </w:r>
    </w:p>
    <w:p w14:paraId="15A02E91" w14:textId="77777777" w:rsidR="008362E2" w:rsidRPr="008362E2" w:rsidRDefault="008362E2" w:rsidP="00836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>По 1 леденцу в полипропиленовой индивидуальной обёртке в виде подушки. По 200 обёрток помещают в пластиковую банку.</w:t>
      </w:r>
    </w:p>
    <w:p w14:paraId="3D2722F4" w14:textId="77777777" w:rsidR="008362E2" w:rsidRPr="008362E2" w:rsidRDefault="008362E2" w:rsidP="00836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>По 8 леденцов в алюминиевый блистер, покрытый пленкой из поливинилиденхлорида. По 2 блистера помещают в пачку из картона.</w:t>
      </w:r>
    </w:p>
    <w:p w14:paraId="2174BFE9" w14:textId="77777777" w:rsidR="008362E2" w:rsidRPr="008362E2" w:rsidRDefault="008362E2" w:rsidP="00836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lastRenderedPageBreak/>
        <w:t>По 12 леденцов в алюминиевый блистер, покрытый пленкой из поливинилиденхлорида. По 2 блистера помещают в пачку из картона.</w:t>
      </w:r>
    </w:p>
    <w:p w14:paraId="16F31C3F" w14:textId="77777777" w:rsidR="008362E2" w:rsidRPr="008362E2" w:rsidRDefault="008362E2" w:rsidP="00836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 xml:space="preserve">По 20 леденцов в полипропиленовый мешок. </w:t>
      </w:r>
    </w:p>
    <w:p w14:paraId="1782AD3B" w14:textId="13D35ED7" w:rsidR="00870411" w:rsidRDefault="008362E2" w:rsidP="00836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2E2">
        <w:rPr>
          <w:rFonts w:ascii="Times New Roman" w:hAnsi="Times New Roman" w:cs="Times New Roman"/>
          <w:sz w:val="28"/>
          <w:szCs w:val="28"/>
        </w:rPr>
        <w:t>По 30 леденцов в полипропиленовый мешок.</w:t>
      </w:r>
    </w:p>
    <w:p w14:paraId="2EEA0C30" w14:textId="77777777" w:rsidR="008362E2" w:rsidRPr="00590F1B" w:rsidRDefault="008362E2" w:rsidP="00836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3C7FA4" w14:textId="77777777" w:rsidR="00870411" w:rsidRPr="00590F1B" w:rsidRDefault="00870411" w:rsidP="00870411">
      <w:pPr>
        <w:spacing w:after="0" w:line="240" w:lineRule="auto"/>
        <w:jc w:val="both"/>
        <w:rPr>
          <w:rStyle w:val="FontStyle16"/>
          <w:rFonts w:ascii="Times New Roman" w:hAnsi="Times New Roman" w:cs="Times New Roman"/>
          <w:b/>
          <w:sz w:val="28"/>
          <w:szCs w:val="28"/>
        </w:rPr>
      </w:pPr>
      <w:r w:rsidRPr="00590F1B">
        <w:rPr>
          <w:rStyle w:val="FontStyle16"/>
          <w:rFonts w:ascii="Times New Roman" w:hAnsi="Times New Roman" w:cs="Times New Roman"/>
          <w:b/>
          <w:sz w:val="28"/>
          <w:szCs w:val="28"/>
        </w:rPr>
        <w:t xml:space="preserve">Условия хранения </w:t>
      </w:r>
    </w:p>
    <w:p w14:paraId="2AF95A78" w14:textId="36CBBA09" w:rsidR="00870411" w:rsidRPr="00590F1B" w:rsidRDefault="00870411" w:rsidP="00870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F1B">
        <w:rPr>
          <w:rFonts w:ascii="Times New Roman" w:hAnsi="Times New Roman" w:cs="Times New Roman"/>
          <w:sz w:val="28"/>
          <w:szCs w:val="28"/>
        </w:rPr>
        <w:t xml:space="preserve">Хранить сухом,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90F1B">
        <w:rPr>
          <w:rFonts w:ascii="Times New Roman" w:hAnsi="Times New Roman" w:cs="Times New Roman"/>
          <w:sz w:val="28"/>
          <w:szCs w:val="28"/>
        </w:rPr>
        <w:t xml:space="preserve">защищенном </w:t>
      </w:r>
      <w:r>
        <w:rPr>
          <w:rFonts w:ascii="Times New Roman" w:hAnsi="Times New Roman" w:cs="Times New Roman"/>
          <w:sz w:val="28"/>
          <w:szCs w:val="28"/>
        </w:rPr>
        <w:t xml:space="preserve">от света </w:t>
      </w:r>
      <w:r w:rsidRPr="00590F1B">
        <w:rPr>
          <w:rFonts w:ascii="Times New Roman" w:hAnsi="Times New Roman" w:cs="Times New Roman"/>
          <w:sz w:val="28"/>
          <w:szCs w:val="28"/>
        </w:rPr>
        <w:t>месте при температуре не выше 25°С.</w:t>
      </w:r>
    </w:p>
    <w:p w14:paraId="3B1087A8" w14:textId="5A04FAEF" w:rsidR="00870411" w:rsidRPr="00590F1B" w:rsidRDefault="00870411" w:rsidP="00870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311E9D" w14:textId="77777777" w:rsidR="00870411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является лекарством</w:t>
      </w:r>
    </w:p>
    <w:p w14:paraId="6B7013B2" w14:textId="77777777" w:rsidR="00870411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B08960" w14:textId="77777777" w:rsidR="00870411" w:rsidRPr="000A1C99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Производитель</w:t>
      </w:r>
    </w:p>
    <w:p w14:paraId="20930F81" w14:textId="4CFAE479" w:rsidR="00870411" w:rsidRPr="008362E2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9B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362E2">
        <w:rPr>
          <w:rFonts w:ascii="Times New Roman" w:hAnsi="Times New Roman" w:cs="Times New Roman"/>
          <w:sz w:val="28"/>
          <w:szCs w:val="28"/>
        </w:rPr>
        <w:t>/</w:t>
      </w:r>
      <w:r w:rsidRPr="002859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362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Altus</w:t>
      </w:r>
      <w:r w:rsidRPr="00836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Health</w:t>
      </w:r>
      <w:r w:rsidRPr="008362E2">
        <w:rPr>
          <w:rFonts w:ascii="Times New Roman" w:hAnsi="Times New Roman" w:cs="Times New Roman"/>
          <w:sz w:val="28"/>
          <w:szCs w:val="28"/>
        </w:rPr>
        <w:t xml:space="preserve"> </w:t>
      </w:r>
      <w:r w:rsidR="00104FA2">
        <w:rPr>
          <w:rFonts w:ascii="Times New Roman" w:hAnsi="Times New Roman" w:cs="Times New Roman"/>
          <w:sz w:val="28"/>
          <w:szCs w:val="28"/>
          <w:lang w:val="en-US"/>
        </w:rPr>
        <w:t>Care</w:t>
      </w:r>
      <w:r w:rsidR="00104FA2" w:rsidRPr="008362E2">
        <w:rPr>
          <w:rFonts w:ascii="Times New Roman" w:hAnsi="Times New Roman" w:cs="Times New Roman"/>
          <w:sz w:val="28"/>
          <w:szCs w:val="28"/>
        </w:rPr>
        <w:t xml:space="preserve"> </w:t>
      </w:r>
      <w:r w:rsidR="00104FA2" w:rsidRPr="00104FA2">
        <w:rPr>
          <w:rFonts w:ascii="Times New Roman" w:hAnsi="Times New Roman" w:cs="Times New Roman"/>
          <w:sz w:val="28"/>
          <w:szCs w:val="28"/>
          <w:lang w:val="en-US"/>
        </w:rPr>
        <w:t>PVT</w:t>
      </w:r>
      <w:r w:rsidR="00104FA2" w:rsidRPr="008362E2">
        <w:rPr>
          <w:rFonts w:ascii="Times New Roman" w:hAnsi="Times New Roman" w:cs="Times New Roman"/>
          <w:sz w:val="28"/>
          <w:szCs w:val="28"/>
        </w:rPr>
        <w:t>.</w:t>
      </w:r>
      <w:r w:rsidR="00104FA2" w:rsidRPr="00104FA2">
        <w:rPr>
          <w:rFonts w:ascii="Times New Roman" w:hAnsi="Times New Roman" w:cs="Times New Roman"/>
          <w:sz w:val="28"/>
          <w:szCs w:val="28"/>
          <w:lang w:val="en-US"/>
        </w:rPr>
        <w:t>LTD</w:t>
      </w:r>
      <w:r w:rsidRPr="008362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C6835B" w14:textId="77777777" w:rsidR="00870411" w:rsidRPr="0015128E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-523, </w:t>
      </w:r>
      <w:r>
        <w:rPr>
          <w:rFonts w:ascii="Times New Roman" w:hAnsi="Times New Roman" w:cs="Times New Roman"/>
          <w:sz w:val="28"/>
          <w:szCs w:val="28"/>
          <w:lang w:val="en-US"/>
        </w:rPr>
        <w:t>GIDC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Lodhika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Industrial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Estate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Kalawad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Road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Vill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Metoda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Dist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>.-</w:t>
      </w:r>
      <w:r>
        <w:rPr>
          <w:rFonts w:ascii="Times New Roman" w:hAnsi="Times New Roman" w:cs="Times New Roman"/>
          <w:sz w:val="28"/>
          <w:szCs w:val="28"/>
          <w:lang w:val="en-US"/>
        </w:rPr>
        <w:t>Rajkot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Gujarat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1512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Индия</w:t>
      </w:r>
    </w:p>
    <w:p w14:paraId="0EAA1C71" w14:textId="77777777" w:rsidR="00870411" w:rsidRPr="0015128E" w:rsidRDefault="00870411" w:rsidP="008704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11E17C" w14:textId="77777777" w:rsidR="00870411" w:rsidRPr="00590F1B" w:rsidRDefault="00870411" w:rsidP="008704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Организация, принимающая претензии от потребителя/Официальный представитель компании</w:t>
      </w:r>
      <w:r w:rsidRPr="00590F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</w:p>
    <w:p w14:paraId="14BF0A5D" w14:textId="6684E42C" w:rsidR="003B763A" w:rsidRPr="00874829" w:rsidRDefault="003B763A" w:rsidP="003B7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91C">
        <w:rPr>
          <w:rFonts w:ascii="Times New Roman" w:hAnsi="Times New Roman" w:cs="Times New Roman"/>
          <w:sz w:val="28"/>
          <w:szCs w:val="28"/>
          <w:lang w:val="kk-KZ"/>
        </w:rPr>
        <w:t xml:space="preserve">ТОО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>Rogers Pharma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74829">
        <w:rPr>
          <w:rFonts w:ascii="Times New Roman" w:hAnsi="Times New Roman" w:cs="Times New Roman"/>
          <w:sz w:val="28"/>
          <w:szCs w:val="28"/>
        </w:rPr>
        <w:t xml:space="preserve">, 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 xml:space="preserve">050043,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 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 xml:space="preserve">Казахстан, г. Алматы, мкн. Мирас, </w:t>
      </w:r>
      <w:r>
        <w:rPr>
          <w:rFonts w:ascii="Times New Roman" w:hAnsi="Times New Roman" w:cs="Times New Roman"/>
          <w:sz w:val="28"/>
          <w:szCs w:val="28"/>
          <w:lang w:val="kk-KZ"/>
        </w:rPr>
        <w:t>дом 157, блок 2, н.п. 819, т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>ел.: +7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291C">
        <w:rPr>
          <w:rFonts w:ascii="Times New Roman" w:hAnsi="Times New Roman" w:cs="Times New Roman"/>
          <w:sz w:val="28"/>
          <w:szCs w:val="28"/>
          <w:lang w:val="kk-KZ"/>
        </w:rPr>
        <w:t>(727) 311-81-96\97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6503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5826">
        <w:rPr>
          <w:rFonts w:ascii="Times New Roman" w:hAnsi="Times New Roman" w:cs="Times New Roman"/>
          <w:sz w:val="28"/>
          <w:szCs w:val="28"/>
        </w:rPr>
        <w:t>-</w:t>
      </w:r>
      <w:r w:rsidRPr="0036503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85826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0423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office</w:t>
        </w:r>
        <w:r w:rsidRPr="0088582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0423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secretary</w:t>
        </w:r>
        <w:r w:rsidRPr="00885826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0423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rogersgroup</w:t>
        </w:r>
        <w:r w:rsidRPr="0088582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04230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in</w:t>
        </w:r>
      </w:hyperlink>
    </w:p>
    <w:p w14:paraId="38556B51" w14:textId="77777777" w:rsidR="00870411" w:rsidRPr="003B763A" w:rsidRDefault="00870411" w:rsidP="0087041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02CA82" w14:textId="77777777" w:rsidR="00870411" w:rsidRDefault="00870411" w:rsidP="00870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1FB87D" w14:textId="77777777" w:rsidR="00870411" w:rsidRPr="00870411" w:rsidRDefault="00870411" w:rsidP="00870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F57664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CBB224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7E0AC8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709697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4DE2F7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08FBD8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B24657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414C46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17FD02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521EEC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7944D5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529E62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92EAF2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4C1B7C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C72829" w14:textId="77777777" w:rsidR="00870411" w:rsidRDefault="00870411" w:rsidP="0059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70411" w:rsidSect="004D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8B"/>
    <w:rsid w:val="00016209"/>
    <w:rsid w:val="000A1C99"/>
    <w:rsid w:val="000A2DFD"/>
    <w:rsid w:val="000C4003"/>
    <w:rsid w:val="000C5ADA"/>
    <w:rsid w:val="000E0A01"/>
    <w:rsid w:val="00104FA2"/>
    <w:rsid w:val="00115E55"/>
    <w:rsid w:val="0013092D"/>
    <w:rsid w:val="00131951"/>
    <w:rsid w:val="00134CDF"/>
    <w:rsid w:val="0015128E"/>
    <w:rsid w:val="001C593D"/>
    <w:rsid w:val="001D6DBF"/>
    <w:rsid w:val="001F41E7"/>
    <w:rsid w:val="00201DB4"/>
    <w:rsid w:val="00214CAD"/>
    <w:rsid w:val="002701D4"/>
    <w:rsid w:val="002735BF"/>
    <w:rsid w:val="002859B2"/>
    <w:rsid w:val="002E0EEF"/>
    <w:rsid w:val="002E2CFB"/>
    <w:rsid w:val="002E3213"/>
    <w:rsid w:val="002F5F9E"/>
    <w:rsid w:val="00365038"/>
    <w:rsid w:val="00391F18"/>
    <w:rsid w:val="003B09E8"/>
    <w:rsid w:val="003B0B46"/>
    <w:rsid w:val="003B763A"/>
    <w:rsid w:val="003C4E57"/>
    <w:rsid w:val="003F14AD"/>
    <w:rsid w:val="00414E30"/>
    <w:rsid w:val="00417A7D"/>
    <w:rsid w:val="004200C7"/>
    <w:rsid w:val="00425742"/>
    <w:rsid w:val="0048096F"/>
    <w:rsid w:val="00495032"/>
    <w:rsid w:val="004A1FF2"/>
    <w:rsid w:val="004B64F0"/>
    <w:rsid w:val="004D63BB"/>
    <w:rsid w:val="0051254B"/>
    <w:rsid w:val="005521A5"/>
    <w:rsid w:val="00570EAC"/>
    <w:rsid w:val="0059073C"/>
    <w:rsid w:val="00590F1B"/>
    <w:rsid w:val="00592106"/>
    <w:rsid w:val="005B15FE"/>
    <w:rsid w:val="005B1E4B"/>
    <w:rsid w:val="005F74D2"/>
    <w:rsid w:val="006111B7"/>
    <w:rsid w:val="00644178"/>
    <w:rsid w:val="006450C6"/>
    <w:rsid w:val="006628FC"/>
    <w:rsid w:val="00677DA6"/>
    <w:rsid w:val="006A2529"/>
    <w:rsid w:val="00701B5E"/>
    <w:rsid w:val="00743B6F"/>
    <w:rsid w:val="007446CF"/>
    <w:rsid w:val="007B09A3"/>
    <w:rsid w:val="007C36DA"/>
    <w:rsid w:val="007E172D"/>
    <w:rsid w:val="008362E2"/>
    <w:rsid w:val="00843F92"/>
    <w:rsid w:val="00870411"/>
    <w:rsid w:val="00874829"/>
    <w:rsid w:val="00882E94"/>
    <w:rsid w:val="00885826"/>
    <w:rsid w:val="008B3D9E"/>
    <w:rsid w:val="008C3C35"/>
    <w:rsid w:val="0096188B"/>
    <w:rsid w:val="0096359F"/>
    <w:rsid w:val="00964D90"/>
    <w:rsid w:val="009A7F92"/>
    <w:rsid w:val="009C4AFB"/>
    <w:rsid w:val="009E29C5"/>
    <w:rsid w:val="00A44128"/>
    <w:rsid w:val="00A525DD"/>
    <w:rsid w:val="00AB3F53"/>
    <w:rsid w:val="00B003CF"/>
    <w:rsid w:val="00B13C23"/>
    <w:rsid w:val="00B52ACE"/>
    <w:rsid w:val="00B9179F"/>
    <w:rsid w:val="00B9263D"/>
    <w:rsid w:val="00BF467E"/>
    <w:rsid w:val="00C107E8"/>
    <w:rsid w:val="00C64150"/>
    <w:rsid w:val="00C85674"/>
    <w:rsid w:val="00C9291C"/>
    <w:rsid w:val="00CA04B5"/>
    <w:rsid w:val="00CA6FB7"/>
    <w:rsid w:val="00CC5687"/>
    <w:rsid w:val="00CD7FA8"/>
    <w:rsid w:val="00D01749"/>
    <w:rsid w:val="00D33AB0"/>
    <w:rsid w:val="00D43262"/>
    <w:rsid w:val="00D72D83"/>
    <w:rsid w:val="00DD60DB"/>
    <w:rsid w:val="00DF6B6B"/>
    <w:rsid w:val="00E545E3"/>
    <w:rsid w:val="00E54E48"/>
    <w:rsid w:val="00E77AEB"/>
    <w:rsid w:val="00E844E3"/>
    <w:rsid w:val="00EA16F4"/>
    <w:rsid w:val="00EA3851"/>
    <w:rsid w:val="00EC5307"/>
    <w:rsid w:val="00F25128"/>
    <w:rsid w:val="00F71D4E"/>
    <w:rsid w:val="00F97E29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4363"/>
  <w15:docId w15:val="{775E7193-F51F-40AD-9743-322637CC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590F1B"/>
    <w:rPr>
      <w:rFonts w:ascii="Arial Narrow" w:hAnsi="Arial Narrow" w:cs="Arial Narrow"/>
      <w:sz w:val="8"/>
      <w:szCs w:val="8"/>
    </w:rPr>
  </w:style>
  <w:style w:type="paragraph" w:styleId="a3">
    <w:name w:val="Balloon Text"/>
    <w:basedOn w:val="a"/>
    <w:link w:val="a4"/>
    <w:uiPriority w:val="99"/>
    <w:semiHidden/>
    <w:unhideWhenUsed/>
    <w:rsid w:val="000A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C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03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styleId="a6">
    <w:name w:val="Hyperlink"/>
    <w:basedOn w:val="a0"/>
    <w:uiPriority w:val="99"/>
    <w:unhideWhenUsed/>
    <w:rsid w:val="0087041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70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3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5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5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.secretary@rogersgroup.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ASUS</cp:lastModifiedBy>
  <cp:revision>62</cp:revision>
  <cp:lastPrinted>2019-06-28T04:33:00Z</cp:lastPrinted>
  <dcterms:created xsi:type="dcterms:W3CDTF">2020-12-08T16:03:00Z</dcterms:created>
  <dcterms:modified xsi:type="dcterms:W3CDTF">2022-06-09T12:01:00Z</dcterms:modified>
</cp:coreProperties>
</file>